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CEE3" w14:textId="29D0DE23" w:rsidR="00123F4B" w:rsidRPr="00FE4536" w:rsidRDefault="00123F4B" w:rsidP="00123F4B">
      <w:pPr>
        <w:pStyle w:val="Kop2"/>
        <w:pBdr>
          <w:top w:val="single" w:sz="4" w:space="1" w:color="auto"/>
          <w:left w:val="single" w:sz="4" w:space="4" w:color="auto"/>
          <w:bottom w:val="single" w:sz="4" w:space="19" w:color="auto"/>
          <w:right w:val="single" w:sz="4" w:space="4" w:color="auto"/>
        </w:pBdr>
        <w:shd w:val="clear" w:color="auto" w:fill="F3F3F3"/>
        <w:jc w:val="center"/>
        <w:rPr>
          <w:rFonts w:ascii="Times New Roman" w:hAnsi="Times New Roman" w:cs="Times New Roman"/>
          <w:bCs w:val="0"/>
          <w:i w:val="0"/>
          <w:sz w:val="32"/>
          <w:szCs w:val="32"/>
        </w:rPr>
      </w:pPr>
      <w:bookmarkStart w:id="0" w:name="_Hlk151125412"/>
      <w:r>
        <w:rPr>
          <w:rFonts w:ascii="Times New Roman" w:hAnsi="Times New Roman"/>
          <w:i w:val="0"/>
          <w:sz w:val="32"/>
        </w:rPr>
        <w:t>Questionnaire - nouvelles normes hôpitaux à partir du 15 septembre 2024</w:t>
      </w:r>
      <w:r w:rsidR="00E17472">
        <w:rPr>
          <w:rFonts w:ascii="Times New Roman" w:hAnsi="Times New Roman"/>
          <w:i w:val="0"/>
          <w:sz w:val="32"/>
        </w:rPr>
        <w:t xml:space="preserve"> - Phase 2</w:t>
      </w:r>
    </w:p>
    <w:bookmarkEnd w:id="0"/>
    <w:p w14:paraId="26C0D9E0" w14:textId="624B532A" w:rsidR="0053017C" w:rsidRPr="00E17472" w:rsidRDefault="0053017C" w:rsidP="00AE18EC">
      <w:pPr>
        <w:jc w:val="both"/>
        <w:rPr>
          <w:rFonts w:ascii="Times New Roman" w:hAnsi="Times New Roman" w:cs="Times New Roman"/>
          <w:b/>
          <w:sz w:val="20"/>
        </w:rPr>
      </w:pPr>
    </w:p>
    <w:tbl>
      <w:tblPr>
        <w:tblStyle w:val="Tabelrasterlicht"/>
        <w:tblW w:w="9288" w:type="dxa"/>
        <w:tblLook w:val="01E0" w:firstRow="1" w:lastRow="1" w:firstColumn="1" w:lastColumn="1" w:noHBand="0" w:noVBand="0"/>
      </w:tblPr>
      <w:tblGrid>
        <w:gridCol w:w="2678"/>
        <w:gridCol w:w="6610"/>
      </w:tblGrid>
      <w:tr w:rsidR="00B21C90" w:rsidRPr="00FE4536" w14:paraId="7B026B6F" w14:textId="77777777" w:rsidTr="00245DBE">
        <w:trPr>
          <w:trHeight w:val="283"/>
        </w:trPr>
        <w:tc>
          <w:tcPr>
            <w:tcW w:w="2678" w:type="dxa"/>
          </w:tcPr>
          <w:p w14:paraId="0BCFFE67" w14:textId="77777777" w:rsidR="00B21C90" w:rsidRPr="00FE4536" w:rsidRDefault="00B21C90" w:rsidP="00245DBE">
            <w:pPr>
              <w:rPr>
                <w:color w:val="000000" w:themeColor="text1"/>
              </w:rPr>
            </w:pPr>
            <w:r>
              <w:rPr>
                <w:b/>
                <w:color w:val="000000" w:themeColor="text1"/>
              </w:rPr>
              <w:t>Nom de l’institution</w:t>
            </w:r>
          </w:p>
        </w:tc>
        <w:tc>
          <w:tcPr>
            <w:tcW w:w="6610" w:type="dxa"/>
          </w:tcPr>
          <w:p w14:paraId="455F7B1A" w14:textId="77777777" w:rsidR="00B21C90" w:rsidRPr="00FE4536" w:rsidRDefault="00B21C90" w:rsidP="00245DBE">
            <w:pPr>
              <w:rPr>
                <w:b/>
                <w:color w:val="000000" w:themeColor="text1"/>
                <w:lang w:val="en-US"/>
              </w:rPr>
            </w:pPr>
          </w:p>
        </w:tc>
      </w:tr>
      <w:tr w:rsidR="00B21C90" w:rsidRPr="00FE4536" w14:paraId="78398351" w14:textId="77777777" w:rsidTr="00245DBE">
        <w:trPr>
          <w:trHeight w:val="283"/>
        </w:trPr>
        <w:tc>
          <w:tcPr>
            <w:tcW w:w="2678" w:type="dxa"/>
          </w:tcPr>
          <w:p w14:paraId="26E07D1C" w14:textId="77777777" w:rsidR="00B21C90" w:rsidRPr="00FE4536" w:rsidRDefault="00B21C90" w:rsidP="00245DBE">
            <w:pPr>
              <w:rPr>
                <w:b/>
                <w:color w:val="000000" w:themeColor="text1"/>
              </w:rPr>
            </w:pPr>
            <w:r>
              <w:rPr>
                <w:b/>
                <w:color w:val="000000" w:themeColor="text1"/>
              </w:rPr>
              <w:t>Adresse</w:t>
            </w:r>
          </w:p>
        </w:tc>
        <w:tc>
          <w:tcPr>
            <w:tcW w:w="6610" w:type="dxa"/>
          </w:tcPr>
          <w:p w14:paraId="0D2C5159" w14:textId="77777777" w:rsidR="00B21C90" w:rsidRPr="00FE4536" w:rsidRDefault="00B21C90" w:rsidP="00245DBE">
            <w:pPr>
              <w:rPr>
                <w:color w:val="000000" w:themeColor="text1"/>
                <w:lang w:val="en-US"/>
              </w:rPr>
            </w:pPr>
          </w:p>
        </w:tc>
      </w:tr>
      <w:tr w:rsidR="00B21C90" w:rsidRPr="00FE4536" w14:paraId="5B867760" w14:textId="77777777" w:rsidTr="00245DBE">
        <w:trPr>
          <w:trHeight w:val="283"/>
        </w:trPr>
        <w:tc>
          <w:tcPr>
            <w:tcW w:w="2678" w:type="dxa"/>
          </w:tcPr>
          <w:p w14:paraId="516FBF46" w14:textId="77777777" w:rsidR="00B21C90" w:rsidRPr="00FE4536" w:rsidRDefault="00B21C90" w:rsidP="00245DBE">
            <w:pPr>
              <w:rPr>
                <w:b/>
                <w:color w:val="000000" w:themeColor="text1"/>
              </w:rPr>
            </w:pPr>
            <w:r>
              <w:rPr>
                <w:b/>
                <w:color w:val="000000" w:themeColor="text1"/>
              </w:rPr>
              <w:t>Numéro d’agrément de l’institution</w:t>
            </w:r>
          </w:p>
        </w:tc>
        <w:tc>
          <w:tcPr>
            <w:tcW w:w="6610" w:type="dxa"/>
          </w:tcPr>
          <w:p w14:paraId="4709BC37" w14:textId="77777777" w:rsidR="00B21C90" w:rsidRPr="00FE4536" w:rsidRDefault="00B21C90" w:rsidP="00245DBE">
            <w:pPr>
              <w:rPr>
                <w:color w:val="000000" w:themeColor="text1"/>
                <w:lang w:val="en-US"/>
              </w:rPr>
            </w:pPr>
          </w:p>
        </w:tc>
      </w:tr>
      <w:tr w:rsidR="00B21C90" w:rsidRPr="00FE4536" w14:paraId="18AD03A0" w14:textId="77777777" w:rsidTr="00245DBE">
        <w:trPr>
          <w:trHeight w:val="283"/>
        </w:trPr>
        <w:tc>
          <w:tcPr>
            <w:tcW w:w="2678" w:type="dxa"/>
          </w:tcPr>
          <w:p w14:paraId="509E7F35" w14:textId="77777777" w:rsidR="00B21C90" w:rsidRPr="00FE4536" w:rsidRDefault="00B21C90" w:rsidP="00245DBE">
            <w:pPr>
              <w:rPr>
                <w:b/>
                <w:color w:val="000000" w:themeColor="text1"/>
              </w:rPr>
            </w:pPr>
            <w:r>
              <w:rPr>
                <w:b/>
                <w:color w:val="000000" w:themeColor="text1"/>
              </w:rPr>
              <w:t>Site/adresse(s) concerné(s) par la demande</w:t>
            </w:r>
          </w:p>
        </w:tc>
        <w:tc>
          <w:tcPr>
            <w:tcW w:w="6610" w:type="dxa"/>
          </w:tcPr>
          <w:p w14:paraId="6B82EC38" w14:textId="77777777" w:rsidR="00B21C90" w:rsidRPr="00FE4536" w:rsidRDefault="00B21C90" w:rsidP="00245DBE">
            <w:pPr>
              <w:rPr>
                <w:color w:val="000000" w:themeColor="text1"/>
              </w:rPr>
            </w:pPr>
          </w:p>
        </w:tc>
      </w:tr>
      <w:tr w:rsidR="00B21C90" w:rsidRPr="00FE4536" w14:paraId="6B95B9F4" w14:textId="77777777" w:rsidTr="00245DBE">
        <w:trPr>
          <w:trHeight w:val="283"/>
        </w:trPr>
        <w:tc>
          <w:tcPr>
            <w:tcW w:w="2678" w:type="dxa"/>
          </w:tcPr>
          <w:p w14:paraId="4070DE87" w14:textId="77777777" w:rsidR="00B21C90" w:rsidRPr="00FE4536" w:rsidRDefault="00B21C90" w:rsidP="00245DBE">
            <w:pPr>
              <w:rPr>
                <w:b/>
                <w:color w:val="000000" w:themeColor="text1"/>
              </w:rPr>
            </w:pPr>
            <w:r>
              <w:rPr>
                <w:b/>
                <w:color w:val="000000" w:themeColor="text1"/>
              </w:rPr>
              <w:t>Personne de contact</w:t>
            </w:r>
          </w:p>
        </w:tc>
        <w:tc>
          <w:tcPr>
            <w:tcW w:w="6610" w:type="dxa"/>
          </w:tcPr>
          <w:p w14:paraId="4515ACDF" w14:textId="77777777" w:rsidR="00B21C90" w:rsidRPr="00FE4536" w:rsidRDefault="00B21C90" w:rsidP="00245DBE">
            <w:pPr>
              <w:rPr>
                <w:color w:val="000000" w:themeColor="text1"/>
                <w:lang w:val="en-US"/>
              </w:rPr>
            </w:pPr>
          </w:p>
        </w:tc>
      </w:tr>
      <w:tr w:rsidR="00B21C90" w:rsidRPr="00FE4536" w14:paraId="6B0B3CF1" w14:textId="77777777" w:rsidTr="00245DBE">
        <w:trPr>
          <w:trHeight w:val="283"/>
        </w:trPr>
        <w:tc>
          <w:tcPr>
            <w:tcW w:w="2678" w:type="dxa"/>
          </w:tcPr>
          <w:p w14:paraId="6A0BC8C3" w14:textId="77777777" w:rsidR="00B21C90" w:rsidRPr="00FE4536" w:rsidRDefault="00B21C90" w:rsidP="00245DBE">
            <w:pPr>
              <w:rPr>
                <w:b/>
                <w:color w:val="000000" w:themeColor="text1"/>
              </w:rPr>
            </w:pPr>
            <w:r>
              <w:rPr>
                <w:b/>
                <w:color w:val="000000" w:themeColor="text1"/>
              </w:rPr>
              <w:t>E-mail</w:t>
            </w:r>
          </w:p>
        </w:tc>
        <w:tc>
          <w:tcPr>
            <w:tcW w:w="6610" w:type="dxa"/>
          </w:tcPr>
          <w:p w14:paraId="6121DC3F" w14:textId="77777777" w:rsidR="00B21C90" w:rsidRPr="00FE4536" w:rsidRDefault="00B21C90" w:rsidP="00245DBE">
            <w:pPr>
              <w:rPr>
                <w:color w:val="000000" w:themeColor="text1"/>
                <w:lang w:val="en-US"/>
              </w:rPr>
            </w:pPr>
          </w:p>
        </w:tc>
      </w:tr>
      <w:tr w:rsidR="00B21C90" w:rsidRPr="00FE4536" w14:paraId="15357DF0" w14:textId="77777777" w:rsidTr="00245DBE">
        <w:trPr>
          <w:trHeight w:val="283"/>
        </w:trPr>
        <w:tc>
          <w:tcPr>
            <w:tcW w:w="2678" w:type="dxa"/>
          </w:tcPr>
          <w:p w14:paraId="292DE483" w14:textId="77777777" w:rsidR="00B21C90" w:rsidRPr="00FE4536" w:rsidRDefault="00B21C90" w:rsidP="00245DBE">
            <w:pPr>
              <w:rPr>
                <w:b/>
                <w:color w:val="000000" w:themeColor="text1"/>
              </w:rPr>
            </w:pPr>
            <w:r>
              <w:rPr>
                <w:b/>
                <w:color w:val="000000" w:themeColor="text1"/>
              </w:rPr>
              <w:t>Tél.</w:t>
            </w:r>
          </w:p>
        </w:tc>
        <w:tc>
          <w:tcPr>
            <w:tcW w:w="6610" w:type="dxa"/>
          </w:tcPr>
          <w:p w14:paraId="60A42BE9" w14:textId="77777777" w:rsidR="00B21C90" w:rsidRPr="00FE4536" w:rsidRDefault="00B21C90" w:rsidP="00245DBE">
            <w:pPr>
              <w:rPr>
                <w:color w:val="000000" w:themeColor="text1"/>
                <w:lang w:val="en-US"/>
              </w:rPr>
            </w:pPr>
          </w:p>
        </w:tc>
      </w:tr>
    </w:tbl>
    <w:p w14:paraId="7EC26B30" w14:textId="77777777" w:rsidR="00B21C90" w:rsidRPr="00FE4536" w:rsidRDefault="00B21C90" w:rsidP="00AE18EC">
      <w:pPr>
        <w:jc w:val="both"/>
        <w:rPr>
          <w:rFonts w:ascii="Times New Roman" w:hAnsi="Times New Roman" w:cs="Times New Roman"/>
          <w:b/>
          <w:sz w:val="20"/>
          <w:lang w:val="nl-NL"/>
        </w:rPr>
      </w:pPr>
    </w:p>
    <w:p w14:paraId="43352C53" w14:textId="77777777" w:rsidR="00F53A37" w:rsidRPr="00FE4536" w:rsidRDefault="00F53A37" w:rsidP="00F53A37">
      <w:pPr>
        <w:rPr>
          <w:rFonts w:ascii="Times New Roman" w:eastAsia="Calibri" w:hAnsi="Times New Roman" w:cs="Times New Roman"/>
          <w:i/>
        </w:rPr>
      </w:pPr>
      <w:r>
        <w:rPr>
          <w:rFonts w:ascii="Times New Roman" w:hAnsi="Times New Roman"/>
          <w:b/>
        </w:rPr>
        <w:t>*</w:t>
      </w:r>
      <w:r>
        <w:rPr>
          <w:rFonts w:ascii="Times New Roman" w:hAnsi="Times New Roman"/>
        </w:rPr>
        <w:t xml:space="preserve"> </w:t>
      </w:r>
      <w:r>
        <w:rPr>
          <w:rFonts w:ascii="Times New Roman" w:hAnsi="Times New Roman"/>
          <w:i/>
        </w:rPr>
        <w:t xml:space="preserve">Pour que votre demande puisse être traitée de façon optimale, vous devez répondre à </w:t>
      </w:r>
      <w:r>
        <w:rPr>
          <w:rFonts w:ascii="Times New Roman" w:hAnsi="Times New Roman"/>
          <w:b/>
          <w:i/>
        </w:rPr>
        <w:t>toutes les questions</w:t>
      </w:r>
      <w:r>
        <w:rPr>
          <w:rFonts w:ascii="Times New Roman" w:hAnsi="Times New Roman"/>
          <w:i/>
        </w:rPr>
        <w:t xml:space="preserve"> de ce questionnaire. Veuillez également cocher la case « non applicable » si la question ne s'applique pas à votre institution.</w:t>
      </w:r>
    </w:p>
    <w:p w14:paraId="69F24D42" w14:textId="77777777" w:rsidR="00F53A37" w:rsidRPr="00E17472" w:rsidRDefault="00F53A37" w:rsidP="00F53A37">
      <w:pPr>
        <w:rPr>
          <w:rFonts w:ascii="Times New Roman" w:eastAsia="Calibri" w:hAnsi="Times New Roman" w:cs="Times New Roman"/>
          <w:i/>
        </w:rPr>
      </w:pPr>
    </w:p>
    <w:p w14:paraId="0F8AC667" w14:textId="77777777" w:rsidR="00F53A37" w:rsidRPr="00FE4536" w:rsidRDefault="00F53A37" w:rsidP="00F53A37">
      <w:pPr>
        <w:pStyle w:val="Lijstalinea"/>
        <w:numPr>
          <w:ilvl w:val="0"/>
          <w:numId w:val="8"/>
        </w:numPr>
        <w:spacing w:line="256" w:lineRule="auto"/>
        <w:ind w:right="140"/>
        <w:jc w:val="both"/>
        <w:rPr>
          <w:rFonts w:ascii="Times New Roman" w:eastAsia="Times New Roman" w:hAnsi="Times New Roman" w:cs="Times New Roman"/>
          <w:b/>
          <w:bCs/>
          <w:sz w:val="24"/>
          <w:szCs w:val="24"/>
          <w:u w:val="single"/>
        </w:rPr>
      </w:pPr>
      <w:r>
        <w:rPr>
          <w:rFonts w:ascii="Times New Roman" w:hAnsi="Times New Roman"/>
          <w:b/>
          <w:sz w:val="24"/>
          <w:u w:val="single"/>
        </w:rPr>
        <w:t>Si vous introduisez votre demande par courrier, veuillez envoyer les documents dans l'ordre suivant. Vous pouvez les enregistrer sur une clé USB (pas dans un fichier zip) :</w:t>
      </w:r>
    </w:p>
    <w:p w14:paraId="59EA26B2" w14:textId="77777777" w:rsidR="00F53A37" w:rsidRPr="00802EEE" w:rsidRDefault="00F53A37" w:rsidP="00F53A37">
      <w:pPr>
        <w:ind w:right="140"/>
        <w:jc w:val="both"/>
        <w:rPr>
          <w:rFonts w:ascii="Times New Roman" w:hAnsi="Times New Roman" w:cs="Times New Roman"/>
          <w:b/>
          <w:bCs/>
          <w:color w:val="C00000"/>
          <w:sz w:val="24"/>
          <w:szCs w:val="24"/>
        </w:rPr>
      </w:pPr>
      <w:bookmarkStart w:id="1" w:name="_Hlk124947372"/>
      <w:r w:rsidRPr="00802EEE">
        <w:rPr>
          <w:rFonts w:ascii="Times New Roman" w:hAnsi="Times New Roman"/>
          <w:b/>
          <w:bCs/>
          <w:color w:val="C00000"/>
          <w:sz w:val="24"/>
        </w:rPr>
        <w:t>Pour garantir la sécurité des données, nous vous demandons de verrouiller la clé USB par un mot de passe. Après avoir envoyé la clé USB, veuillez fournir ce mot de passe par e-mail aux collaborateurs de la Cocom. Toutefois, si possible, nous vous recommandons de déposer la clé USB en personne au siège de la Cocom.</w:t>
      </w:r>
    </w:p>
    <w:bookmarkEnd w:id="1"/>
    <w:p w14:paraId="06DB6D3C" w14:textId="77777777" w:rsidR="00F53A37" w:rsidRPr="00E17472" w:rsidRDefault="00F53A37" w:rsidP="00F53A37">
      <w:pPr>
        <w:ind w:right="140"/>
        <w:jc w:val="both"/>
        <w:rPr>
          <w:rFonts w:ascii="Times New Roman" w:hAnsi="Times New Roman" w:cs="Times New Roman"/>
          <w:b/>
          <w:bCs/>
          <w:color w:val="FF0000"/>
          <w:sz w:val="24"/>
          <w:szCs w:val="24"/>
          <w:lang w:eastAsia="zh-CN"/>
        </w:rPr>
      </w:pPr>
    </w:p>
    <w:p w14:paraId="2AFA3FDC" w14:textId="77777777" w:rsidR="00F53A37" w:rsidRPr="00FE4536" w:rsidRDefault="00F53A37" w:rsidP="00F53A37">
      <w:pPr>
        <w:pStyle w:val="Lijstalinea"/>
        <w:numPr>
          <w:ilvl w:val="0"/>
          <w:numId w:val="8"/>
        </w:numPr>
        <w:spacing w:line="256" w:lineRule="auto"/>
        <w:ind w:right="140"/>
        <w:jc w:val="both"/>
        <w:rPr>
          <w:rFonts w:ascii="Times New Roman" w:hAnsi="Times New Roman" w:cs="Times New Roman"/>
          <w:b/>
          <w:bCs/>
          <w:sz w:val="24"/>
          <w:szCs w:val="24"/>
          <w:u w:val="single"/>
        </w:rPr>
      </w:pPr>
      <w:r>
        <w:rPr>
          <w:rFonts w:ascii="Times New Roman" w:hAnsi="Times New Roman"/>
          <w:b/>
          <w:sz w:val="24"/>
          <w:u w:val="single"/>
        </w:rPr>
        <w:t>Si vous introduisez la demande par voie électronique (via Irisbox), vous pouvez télécharger les documents directement dans cette application.</w:t>
      </w:r>
    </w:p>
    <w:p w14:paraId="5D70A314" w14:textId="77777777" w:rsidR="00F53A37" w:rsidRPr="00E17472" w:rsidRDefault="00F53A37" w:rsidP="00F53A37">
      <w:pPr>
        <w:pStyle w:val="Lijstalinea"/>
        <w:ind w:right="140"/>
        <w:jc w:val="both"/>
        <w:rPr>
          <w:rFonts w:ascii="Times New Roman" w:hAnsi="Times New Roman" w:cs="Times New Roman"/>
          <w:b/>
          <w:bCs/>
          <w:sz w:val="24"/>
          <w:szCs w:val="24"/>
          <w:u w:val="single"/>
          <w:lang w:eastAsia="zh-CN"/>
        </w:rPr>
      </w:pPr>
    </w:p>
    <w:p w14:paraId="452D0D08" w14:textId="6659D95D" w:rsidR="00F53A37" w:rsidRPr="00FE4536" w:rsidRDefault="00F53A37" w:rsidP="00F53A37">
      <w:pPr>
        <w:pStyle w:val="Lijstalinea"/>
        <w:numPr>
          <w:ilvl w:val="0"/>
          <w:numId w:val="8"/>
        </w:numPr>
        <w:spacing w:line="256" w:lineRule="auto"/>
        <w:ind w:right="140"/>
        <w:jc w:val="both"/>
        <w:rPr>
          <w:rFonts w:ascii="Times New Roman" w:hAnsi="Times New Roman" w:cs="Times New Roman"/>
          <w:b/>
          <w:bCs/>
          <w:sz w:val="24"/>
          <w:szCs w:val="24"/>
          <w:u w:val="single"/>
        </w:rPr>
      </w:pPr>
      <w:r>
        <w:rPr>
          <w:rFonts w:ascii="Times New Roman" w:hAnsi="Times New Roman"/>
          <w:b/>
          <w:sz w:val="24"/>
          <w:u w:val="single"/>
        </w:rPr>
        <w:t xml:space="preserve">Vous pouvez également envoyer la demande accompagnée des documents par courrier électronique à l'adresse suivante : </w:t>
      </w:r>
      <w:hyperlink r:id="rId11" w:history="1">
        <w:r>
          <w:rPr>
            <w:rStyle w:val="Hyperlink"/>
            <w:rFonts w:ascii="Arial" w:hAnsi="Arial"/>
            <w:b/>
          </w:rPr>
          <w:t>agrements-erkenningen@vivalis.brussels</w:t>
        </w:r>
      </w:hyperlink>
      <w:r>
        <w:rPr>
          <w:rFonts w:ascii="Arial" w:hAnsi="Arial"/>
          <w:b/>
          <w:color w:val="375078"/>
          <w:u w:val="single"/>
        </w:rPr>
        <w:t xml:space="preserve"> </w:t>
      </w:r>
    </w:p>
    <w:p w14:paraId="4D1D1C90" w14:textId="77777777" w:rsidR="0062060E" w:rsidRPr="00E17472" w:rsidRDefault="0062060E" w:rsidP="0062060E">
      <w:pPr>
        <w:spacing w:after="0" w:line="240" w:lineRule="auto"/>
        <w:rPr>
          <w:rFonts w:ascii="Times New Roman" w:hAnsi="Times New Roman" w:cs="Times New Roman"/>
          <w:color w:val="FF0000"/>
          <w:sz w:val="24"/>
          <w:szCs w:val="24"/>
        </w:rPr>
      </w:pPr>
    </w:p>
    <w:p w14:paraId="09FA8828" w14:textId="338CE180" w:rsidR="00CD0289" w:rsidRDefault="00303A56" w:rsidP="00620A15">
      <w:pPr>
        <w:pStyle w:val="Lijstalinea"/>
        <w:numPr>
          <w:ilvl w:val="0"/>
          <w:numId w:val="1"/>
        </w:numPr>
        <w:jc w:val="both"/>
        <w:rPr>
          <w:rFonts w:ascii="Times New Roman" w:hAnsi="Times New Roman" w:cs="Times New Roman"/>
        </w:rPr>
      </w:pPr>
      <w:r>
        <w:rPr>
          <w:rFonts w:ascii="Times New Roman" w:hAnsi="Times New Roman"/>
          <w:b/>
          <w:u w:val="single"/>
        </w:rPr>
        <w:t>Questionnaire</w:t>
      </w:r>
      <w:r>
        <w:rPr>
          <w:rFonts w:ascii="Times New Roman" w:hAnsi="Times New Roman"/>
          <w:b/>
        </w:rPr>
        <w:t xml:space="preserve"> </w:t>
      </w:r>
      <w:r>
        <w:rPr>
          <w:rFonts w:ascii="Times New Roman" w:hAnsi="Times New Roman"/>
        </w:rPr>
        <w:t xml:space="preserve">- </w:t>
      </w:r>
      <w:bookmarkStart w:id="2" w:name="_Hlk147734155"/>
      <w:r>
        <w:rPr>
          <w:rFonts w:ascii="Times New Roman" w:hAnsi="Times New Roman"/>
        </w:rPr>
        <w:t>nouvelles normes hôpitaux à partir du 15 septembre 2024</w:t>
      </w:r>
      <w:bookmarkEnd w:id="2"/>
    </w:p>
    <w:p w14:paraId="545037D1" w14:textId="34662869" w:rsidR="0072750F" w:rsidRPr="00CA34AF" w:rsidRDefault="00CA34AF" w:rsidP="00CA34AF">
      <w:pPr>
        <w:jc w:val="both"/>
        <w:rPr>
          <w:rFonts w:ascii="Times New Roman" w:hAnsi="Times New Roman" w:cs="Times New Roman"/>
          <w:b/>
          <w:bCs/>
          <w:u w:val="single"/>
        </w:rPr>
      </w:pPr>
      <w:r>
        <w:rPr>
          <w:rFonts w:ascii="Times New Roman" w:hAnsi="Times New Roman"/>
          <w:b/>
          <w:u w:val="single"/>
        </w:rPr>
        <w:t>Maternité :</w:t>
      </w:r>
    </w:p>
    <w:p w14:paraId="27E19740" w14:textId="136717FF" w:rsidR="00CB3470" w:rsidRPr="00FE4536" w:rsidRDefault="00303A56" w:rsidP="00620A15">
      <w:pPr>
        <w:pStyle w:val="Lijstalinea"/>
        <w:numPr>
          <w:ilvl w:val="0"/>
          <w:numId w:val="1"/>
        </w:numPr>
        <w:jc w:val="both"/>
        <w:rPr>
          <w:rFonts w:ascii="Times New Roman" w:hAnsi="Times New Roman" w:cs="Times New Roman"/>
        </w:rPr>
      </w:pPr>
      <w:r>
        <w:rPr>
          <w:rFonts w:ascii="Times New Roman" w:hAnsi="Times New Roman"/>
          <w:u w:val="single"/>
        </w:rPr>
        <w:t>Suivi postnatal</w:t>
      </w:r>
      <w:r>
        <w:rPr>
          <w:rFonts w:ascii="Times New Roman" w:hAnsi="Times New Roman"/>
        </w:rPr>
        <w:t xml:space="preserve"> à domicile : </w:t>
      </w:r>
      <w:r>
        <w:rPr>
          <w:rFonts w:ascii="Times New Roman" w:hAnsi="Times New Roman"/>
          <w:u w:val="single"/>
        </w:rPr>
        <w:t>nombre + nom</w:t>
      </w:r>
      <w:r>
        <w:rPr>
          <w:rFonts w:ascii="Times New Roman" w:hAnsi="Times New Roman"/>
        </w:rPr>
        <w:t xml:space="preserve"> des sage-femmes ou équipes de sage-femmes et </w:t>
      </w:r>
      <w:r>
        <w:rPr>
          <w:rFonts w:ascii="Times New Roman" w:hAnsi="Times New Roman"/>
          <w:u w:val="single"/>
        </w:rPr>
        <w:t>convention(s)</w:t>
      </w:r>
      <w:r>
        <w:rPr>
          <w:rFonts w:ascii="Times New Roman" w:hAnsi="Times New Roman"/>
        </w:rPr>
        <w:t xml:space="preserve"> applicable(s)</w:t>
      </w:r>
    </w:p>
    <w:p w14:paraId="61E1A7CE" w14:textId="3BC5659A" w:rsidR="00D15643" w:rsidRDefault="00303A56" w:rsidP="007B5502">
      <w:pPr>
        <w:pStyle w:val="Lijstalinea"/>
        <w:numPr>
          <w:ilvl w:val="0"/>
          <w:numId w:val="1"/>
        </w:numPr>
        <w:jc w:val="both"/>
        <w:rPr>
          <w:rFonts w:ascii="Times New Roman" w:hAnsi="Times New Roman" w:cs="Times New Roman"/>
        </w:rPr>
      </w:pPr>
      <w:r>
        <w:rPr>
          <w:rFonts w:ascii="Times New Roman" w:hAnsi="Times New Roman"/>
          <w:u w:val="single"/>
        </w:rPr>
        <w:lastRenderedPageBreak/>
        <w:t>Gîte de naissance :</w:t>
      </w:r>
      <w:r>
        <w:rPr>
          <w:rFonts w:ascii="Times New Roman" w:hAnsi="Times New Roman"/>
        </w:rPr>
        <w:t xml:space="preserve"> </w:t>
      </w:r>
      <w:r>
        <w:rPr>
          <w:rFonts w:ascii="Times New Roman" w:hAnsi="Times New Roman"/>
          <w:u w:val="single"/>
        </w:rPr>
        <w:t>plan</w:t>
      </w:r>
      <w:r>
        <w:rPr>
          <w:rFonts w:ascii="Times New Roman" w:hAnsi="Times New Roman"/>
        </w:rPr>
        <w:t xml:space="preserve">, description </w:t>
      </w:r>
      <w:r>
        <w:rPr>
          <w:rFonts w:ascii="Times New Roman" w:hAnsi="Times New Roman"/>
          <w:u w:val="single"/>
        </w:rPr>
        <w:t>équipement</w:t>
      </w:r>
      <w:r>
        <w:rPr>
          <w:rFonts w:ascii="Times New Roman" w:hAnsi="Times New Roman"/>
        </w:rPr>
        <w:t xml:space="preserve"> et description </w:t>
      </w:r>
      <w:r>
        <w:rPr>
          <w:rFonts w:ascii="Times New Roman" w:hAnsi="Times New Roman"/>
          <w:u w:val="single"/>
        </w:rPr>
        <w:t>organisation/accessibilité</w:t>
      </w:r>
      <w:r>
        <w:rPr>
          <w:rFonts w:ascii="Times New Roman" w:hAnsi="Times New Roman"/>
        </w:rPr>
        <w:t xml:space="preserve"> du personnel au gîte de naissance ou </w:t>
      </w:r>
      <w:r>
        <w:rPr>
          <w:rFonts w:ascii="Times New Roman" w:hAnsi="Times New Roman"/>
          <w:u w:val="single"/>
        </w:rPr>
        <w:t>convention(s) pour la mise à disposition de la salle d'accouchement</w:t>
      </w:r>
      <w:r>
        <w:rPr>
          <w:rFonts w:ascii="Times New Roman" w:hAnsi="Times New Roman"/>
        </w:rPr>
        <w:t xml:space="preserve"> si applicable</w:t>
      </w:r>
    </w:p>
    <w:p w14:paraId="18F4AF4B" w14:textId="26218015" w:rsidR="00CA34AF" w:rsidRPr="00CA34AF" w:rsidRDefault="00CA34AF" w:rsidP="00CA34AF">
      <w:pPr>
        <w:jc w:val="both"/>
        <w:rPr>
          <w:rFonts w:ascii="Times New Roman" w:hAnsi="Times New Roman" w:cs="Times New Roman"/>
          <w:b/>
          <w:bCs/>
          <w:u w:val="single"/>
        </w:rPr>
      </w:pPr>
      <w:r>
        <w:rPr>
          <w:rFonts w:ascii="Times New Roman" w:hAnsi="Times New Roman"/>
          <w:b/>
          <w:u w:val="single"/>
        </w:rPr>
        <w:t>Revalidation :</w:t>
      </w:r>
    </w:p>
    <w:p w14:paraId="56BB9804" w14:textId="187265BE" w:rsidR="00D15643" w:rsidRDefault="00303A56" w:rsidP="00620A15">
      <w:pPr>
        <w:pStyle w:val="Lijstalinea"/>
        <w:numPr>
          <w:ilvl w:val="0"/>
          <w:numId w:val="1"/>
        </w:numPr>
        <w:jc w:val="both"/>
        <w:rPr>
          <w:rFonts w:ascii="Times New Roman" w:hAnsi="Times New Roman" w:cs="Times New Roman"/>
        </w:rPr>
      </w:pPr>
      <w:r>
        <w:rPr>
          <w:rFonts w:ascii="Times New Roman" w:hAnsi="Times New Roman"/>
          <w:u w:val="single"/>
        </w:rPr>
        <w:t>Revalidation service Sp :</w:t>
      </w:r>
      <w:r>
        <w:rPr>
          <w:rFonts w:ascii="Times New Roman" w:hAnsi="Times New Roman"/>
        </w:rPr>
        <w:t xml:space="preserve">  </w:t>
      </w:r>
      <w:r>
        <w:rPr>
          <w:rFonts w:ascii="Times New Roman" w:hAnsi="Times New Roman"/>
          <w:u w:val="single"/>
        </w:rPr>
        <w:t>convention(s)</w:t>
      </w:r>
      <w:r>
        <w:rPr>
          <w:rFonts w:ascii="Times New Roman" w:hAnsi="Times New Roman"/>
        </w:rPr>
        <w:t xml:space="preserve"> relative(s) à l'offre de lits SP si applicable</w:t>
      </w:r>
    </w:p>
    <w:p w14:paraId="3CA91F40" w14:textId="11B54A78" w:rsidR="007F6EA8" w:rsidRPr="007F6EA8" w:rsidRDefault="007F6EA8" w:rsidP="007F6EA8">
      <w:pPr>
        <w:jc w:val="both"/>
        <w:rPr>
          <w:rFonts w:ascii="Times New Roman" w:hAnsi="Times New Roman" w:cs="Times New Roman"/>
          <w:b/>
          <w:bCs/>
          <w:u w:val="single"/>
        </w:rPr>
      </w:pPr>
      <w:r>
        <w:rPr>
          <w:rFonts w:ascii="Times New Roman" w:hAnsi="Times New Roman"/>
          <w:b/>
          <w:u w:val="single"/>
        </w:rPr>
        <w:t>Psychiatrie :</w:t>
      </w:r>
    </w:p>
    <w:p w14:paraId="5F07372B" w14:textId="699A2656" w:rsidR="00D15643" w:rsidRPr="00FE4536" w:rsidRDefault="00303A56" w:rsidP="00620A15">
      <w:pPr>
        <w:pStyle w:val="Lijstalinea"/>
        <w:numPr>
          <w:ilvl w:val="0"/>
          <w:numId w:val="1"/>
        </w:numPr>
        <w:jc w:val="both"/>
        <w:rPr>
          <w:rFonts w:ascii="Times New Roman" w:hAnsi="Times New Roman" w:cs="Times New Roman"/>
        </w:rPr>
      </w:pPr>
      <w:r>
        <w:rPr>
          <w:rFonts w:ascii="Times New Roman" w:hAnsi="Times New Roman"/>
          <w:u w:val="single"/>
        </w:rPr>
        <w:t>Convention</w:t>
      </w:r>
      <w:r>
        <w:rPr>
          <w:rFonts w:ascii="Times New Roman" w:hAnsi="Times New Roman"/>
        </w:rPr>
        <w:t xml:space="preserve"> avec </w:t>
      </w:r>
      <w:r>
        <w:rPr>
          <w:rFonts w:ascii="Times New Roman" w:hAnsi="Times New Roman"/>
          <w:u w:val="single"/>
        </w:rPr>
        <w:t>Brusano</w:t>
      </w:r>
    </w:p>
    <w:p w14:paraId="263C8DEF" w14:textId="22E7700F" w:rsidR="00AD4C67" w:rsidRPr="00FE4536" w:rsidRDefault="00303A56" w:rsidP="00620A15">
      <w:pPr>
        <w:pStyle w:val="Lijstalinea"/>
        <w:numPr>
          <w:ilvl w:val="0"/>
          <w:numId w:val="1"/>
        </w:numPr>
        <w:jc w:val="both"/>
        <w:rPr>
          <w:rFonts w:ascii="Times New Roman" w:hAnsi="Times New Roman" w:cs="Times New Roman"/>
        </w:rPr>
      </w:pPr>
      <w:r>
        <w:rPr>
          <w:rFonts w:ascii="Times New Roman" w:hAnsi="Times New Roman"/>
          <w:u w:val="single"/>
        </w:rPr>
        <w:t>Équipes mobiles 2A, 2B :</w:t>
      </w:r>
      <w:r>
        <w:rPr>
          <w:rFonts w:ascii="Times New Roman" w:hAnsi="Times New Roman"/>
        </w:rPr>
        <w:t xml:space="preserve"> copie P.-V. des réunions se tenant 2 fois par an (avec liste de présence + mention de la fonction) </w:t>
      </w:r>
    </w:p>
    <w:p w14:paraId="7AD94A33" w14:textId="1FF4BB40" w:rsidR="00AD4C67" w:rsidRPr="00FE4536" w:rsidRDefault="00AD4C67" w:rsidP="00620A15">
      <w:pPr>
        <w:pStyle w:val="Lijstalinea"/>
        <w:numPr>
          <w:ilvl w:val="0"/>
          <w:numId w:val="1"/>
        </w:numPr>
        <w:jc w:val="both"/>
        <w:rPr>
          <w:rFonts w:ascii="Times New Roman" w:hAnsi="Times New Roman" w:cs="Times New Roman"/>
        </w:rPr>
      </w:pPr>
      <w:r>
        <w:rPr>
          <w:rFonts w:ascii="Times New Roman" w:hAnsi="Times New Roman"/>
          <w:u w:val="single"/>
        </w:rPr>
        <w:t>Service A :</w:t>
      </w:r>
      <w:r>
        <w:rPr>
          <w:rFonts w:ascii="Times New Roman" w:hAnsi="Times New Roman"/>
        </w:rPr>
        <w:t xml:space="preserve"> description </w:t>
      </w:r>
      <w:r>
        <w:rPr>
          <w:rFonts w:ascii="Times New Roman" w:hAnsi="Times New Roman"/>
          <w:u w:val="single"/>
        </w:rPr>
        <w:t>organisation interne</w:t>
      </w:r>
      <w:r>
        <w:rPr>
          <w:rFonts w:ascii="Times New Roman" w:hAnsi="Times New Roman"/>
        </w:rPr>
        <w:t xml:space="preserve"> ou </w:t>
      </w:r>
      <w:r>
        <w:rPr>
          <w:rFonts w:ascii="Times New Roman" w:hAnsi="Times New Roman"/>
          <w:u w:val="single"/>
        </w:rPr>
        <w:t>convention(s)</w:t>
      </w:r>
      <w:r>
        <w:rPr>
          <w:rFonts w:ascii="Times New Roman" w:hAnsi="Times New Roman"/>
        </w:rPr>
        <w:t xml:space="preserve"> relative(s) à l'offre de lits A si applicable</w:t>
      </w:r>
    </w:p>
    <w:p w14:paraId="3C9283A8" w14:textId="3D869E10" w:rsidR="007B5502" w:rsidRPr="001C012F" w:rsidRDefault="00620A15" w:rsidP="007B5502">
      <w:pPr>
        <w:pStyle w:val="Lijstalinea"/>
        <w:numPr>
          <w:ilvl w:val="0"/>
          <w:numId w:val="1"/>
        </w:numPr>
        <w:jc w:val="both"/>
        <w:rPr>
          <w:rFonts w:ascii="Times New Roman" w:hAnsi="Times New Roman" w:cs="Times New Roman"/>
        </w:rPr>
      </w:pPr>
      <w:r>
        <w:rPr>
          <w:rFonts w:ascii="Times New Roman" w:hAnsi="Times New Roman"/>
          <w:u w:val="single"/>
        </w:rPr>
        <w:t>Service K</w:t>
      </w:r>
      <w:r>
        <w:rPr>
          <w:rFonts w:ascii="Times New Roman" w:hAnsi="Times New Roman"/>
        </w:rPr>
        <w:t xml:space="preserve"> : </w:t>
      </w:r>
      <w:r>
        <w:rPr>
          <w:rFonts w:ascii="Times New Roman" w:hAnsi="Times New Roman"/>
          <w:u w:val="single"/>
        </w:rPr>
        <w:t>convention(s)</w:t>
      </w:r>
      <w:r>
        <w:rPr>
          <w:rFonts w:ascii="Times New Roman" w:hAnsi="Times New Roman"/>
        </w:rPr>
        <w:t xml:space="preserve"> relative(s) à l'offre de lits K si applicable</w:t>
      </w:r>
    </w:p>
    <w:p w14:paraId="31058E39" w14:textId="45065BA8" w:rsidR="000B248E" w:rsidRPr="0034106E" w:rsidRDefault="0034106E" w:rsidP="000B248E">
      <w:pPr>
        <w:jc w:val="both"/>
        <w:rPr>
          <w:rFonts w:ascii="Times New Roman" w:hAnsi="Times New Roman" w:cs="Times New Roman"/>
          <w:b/>
          <w:bCs/>
          <w:u w:val="single"/>
        </w:rPr>
      </w:pPr>
      <w:r>
        <w:rPr>
          <w:rFonts w:ascii="Times New Roman" w:hAnsi="Times New Roman"/>
          <w:b/>
          <w:u w:val="single"/>
        </w:rPr>
        <w:t>Gynécologie et obstétrique :</w:t>
      </w:r>
    </w:p>
    <w:p w14:paraId="59A13105" w14:textId="71C8BB82" w:rsidR="00410456" w:rsidRDefault="00A53A3B" w:rsidP="007B5502">
      <w:pPr>
        <w:pStyle w:val="Lijstalinea"/>
        <w:numPr>
          <w:ilvl w:val="0"/>
          <w:numId w:val="1"/>
        </w:numPr>
        <w:jc w:val="both"/>
        <w:rPr>
          <w:rFonts w:ascii="Times New Roman" w:hAnsi="Times New Roman" w:cs="Times New Roman"/>
        </w:rPr>
      </w:pPr>
      <w:r>
        <w:rPr>
          <w:rFonts w:ascii="Times New Roman" w:hAnsi="Times New Roman"/>
          <w:u w:val="single"/>
        </w:rPr>
        <w:t>Interruption volontaire de grossesse</w:t>
      </w:r>
      <w:r>
        <w:rPr>
          <w:rFonts w:ascii="Times New Roman" w:hAnsi="Times New Roman"/>
        </w:rPr>
        <w:t> :</w:t>
      </w:r>
      <w:r>
        <w:t xml:space="preserve"> </w:t>
      </w:r>
      <w:r>
        <w:rPr>
          <w:rFonts w:ascii="Times New Roman" w:hAnsi="Times New Roman"/>
          <w:u w:val="single"/>
        </w:rPr>
        <w:t>convention relative à la prise en charge des interruptions de grossesse</w:t>
      </w:r>
      <w:r>
        <w:rPr>
          <w:rFonts w:ascii="Times New Roman" w:hAnsi="Times New Roman"/>
        </w:rPr>
        <w:t xml:space="preserve"> si applicable</w:t>
      </w:r>
    </w:p>
    <w:p w14:paraId="67CF1DFF" w14:textId="0496334D" w:rsidR="0034106E" w:rsidRPr="00EF6C49" w:rsidRDefault="00EF6C49" w:rsidP="0034106E">
      <w:pPr>
        <w:jc w:val="both"/>
        <w:rPr>
          <w:rFonts w:ascii="Times New Roman" w:hAnsi="Times New Roman" w:cs="Times New Roman"/>
          <w:b/>
          <w:bCs/>
          <w:u w:val="single"/>
        </w:rPr>
      </w:pPr>
      <w:r>
        <w:rPr>
          <w:rFonts w:ascii="Times New Roman" w:hAnsi="Times New Roman"/>
          <w:b/>
          <w:u w:val="single"/>
        </w:rPr>
        <w:t>Fin de vie :</w:t>
      </w:r>
    </w:p>
    <w:p w14:paraId="7BF33A3A" w14:textId="1627D19F" w:rsidR="007B5502" w:rsidRPr="001C012F" w:rsidRDefault="00A53A3B" w:rsidP="00620A15">
      <w:pPr>
        <w:pStyle w:val="Lijstalinea"/>
        <w:numPr>
          <w:ilvl w:val="0"/>
          <w:numId w:val="1"/>
        </w:numPr>
        <w:jc w:val="both"/>
        <w:rPr>
          <w:rFonts w:ascii="Times New Roman" w:hAnsi="Times New Roman" w:cs="Times New Roman"/>
        </w:rPr>
      </w:pPr>
      <w:r>
        <w:rPr>
          <w:rFonts w:ascii="Times New Roman" w:hAnsi="Times New Roman"/>
          <w:u w:val="single"/>
        </w:rPr>
        <w:t>Euthanasie :</w:t>
      </w:r>
      <w:r>
        <w:rPr>
          <w:rFonts w:ascii="Times New Roman" w:hAnsi="Times New Roman"/>
        </w:rPr>
        <w:t xml:space="preserve"> </w:t>
      </w:r>
      <w:r>
        <w:rPr>
          <w:rFonts w:ascii="Times New Roman" w:hAnsi="Times New Roman"/>
          <w:u w:val="single"/>
        </w:rPr>
        <w:t>convention relative à la prise en charge des euthanasies</w:t>
      </w:r>
      <w:r>
        <w:rPr>
          <w:rFonts w:ascii="Times New Roman" w:hAnsi="Times New Roman"/>
        </w:rPr>
        <w:t xml:space="preserve"> si applicable</w:t>
      </w:r>
    </w:p>
    <w:p w14:paraId="5B3E71CA" w14:textId="46E79B53" w:rsidR="00451769" w:rsidRPr="00EF6C49" w:rsidRDefault="00A53A3B" w:rsidP="00620A15">
      <w:pPr>
        <w:pStyle w:val="Lijstalinea"/>
        <w:numPr>
          <w:ilvl w:val="0"/>
          <w:numId w:val="1"/>
        </w:numPr>
        <w:jc w:val="both"/>
        <w:rPr>
          <w:rFonts w:ascii="Times New Roman" w:hAnsi="Times New Roman" w:cs="Times New Roman"/>
          <w:u w:val="single"/>
        </w:rPr>
      </w:pPr>
      <w:r>
        <w:rPr>
          <w:rFonts w:ascii="Times New Roman" w:hAnsi="Times New Roman"/>
          <w:u w:val="single"/>
        </w:rPr>
        <w:t>Continuité des soins palliatifs :</w:t>
      </w:r>
      <w:r>
        <w:rPr>
          <w:rFonts w:ascii="Times New Roman" w:hAnsi="Times New Roman"/>
        </w:rPr>
        <w:t xml:space="preserve"> </w:t>
      </w:r>
      <w:r>
        <w:rPr>
          <w:rFonts w:ascii="Times New Roman" w:hAnsi="Times New Roman"/>
          <w:u w:val="single"/>
        </w:rPr>
        <w:t>conventions</w:t>
      </w:r>
      <w:r>
        <w:rPr>
          <w:rFonts w:ascii="Times New Roman" w:hAnsi="Times New Roman"/>
        </w:rPr>
        <w:t xml:space="preserve"> avec plusieurs </w:t>
      </w:r>
      <w:r>
        <w:rPr>
          <w:rFonts w:ascii="Times New Roman" w:hAnsi="Times New Roman"/>
          <w:u w:val="single"/>
        </w:rPr>
        <w:t>équipes de soutien aux soins palliatifs à domicile</w:t>
      </w:r>
      <w:r>
        <w:rPr>
          <w:rFonts w:ascii="Times New Roman" w:hAnsi="Times New Roman"/>
        </w:rPr>
        <w:t xml:space="preserve"> + </w:t>
      </w:r>
      <w:r>
        <w:rPr>
          <w:rFonts w:ascii="Times New Roman" w:hAnsi="Times New Roman"/>
          <w:u w:val="single"/>
        </w:rPr>
        <w:t>capture d'écran</w:t>
      </w:r>
      <w:r>
        <w:rPr>
          <w:rFonts w:ascii="Times New Roman" w:hAnsi="Times New Roman"/>
        </w:rPr>
        <w:t xml:space="preserve"> du dossier du patient concernant la continuité des soins palliatifs</w:t>
      </w:r>
    </w:p>
    <w:p w14:paraId="158C8D17" w14:textId="7215CB63" w:rsidR="00EF6C49" w:rsidRPr="005F4771" w:rsidRDefault="005F4771" w:rsidP="00EF6C49">
      <w:pPr>
        <w:jc w:val="both"/>
        <w:rPr>
          <w:rFonts w:ascii="Times New Roman" w:hAnsi="Times New Roman" w:cs="Times New Roman"/>
          <w:b/>
          <w:bCs/>
          <w:u w:val="single"/>
        </w:rPr>
      </w:pPr>
      <w:r>
        <w:rPr>
          <w:rFonts w:ascii="Times New Roman" w:hAnsi="Times New Roman"/>
          <w:b/>
          <w:u w:val="single"/>
        </w:rPr>
        <w:t>Continuité des soins de l'admission à la sortie :</w:t>
      </w:r>
    </w:p>
    <w:p w14:paraId="2AFC5E56" w14:textId="236330B2" w:rsidR="003B182D" w:rsidRPr="00FE4536" w:rsidRDefault="00A53A3B" w:rsidP="00620A15">
      <w:pPr>
        <w:pStyle w:val="Lijstalinea"/>
        <w:numPr>
          <w:ilvl w:val="0"/>
          <w:numId w:val="1"/>
        </w:numPr>
        <w:jc w:val="both"/>
        <w:rPr>
          <w:rFonts w:ascii="Times New Roman" w:hAnsi="Times New Roman" w:cs="Times New Roman"/>
          <w:u w:val="single"/>
        </w:rPr>
      </w:pPr>
      <w:r>
        <w:rPr>
          <w:rFonts w:ascii="Times New Roman" w:hAnsi="Times New Roman"/>
          <w:u w:val="single"/>
        </w:rPr>
        <w:t>Continuité des soins - admission :</w:t>
      </w:r>
      <w:r>
        <w:rPr>
          <w:rFonts w:ascii="Times New Roman" w:hAnsi="Times New Roman"/>
        </w:rPr>
        <w:t xml:space="preserve"> </w:t>
      </w:r>
      <w:r>
        <w:rPr>
          <w:rFonts w:ascii="Times New Roman" w:hAnsi="Times New Roman"/>
          <w:u w:val="single"/>
        </w:rPr>
        <w:t>déclaration d'admission</w:t>
      </w:r>
      <w:r>
        <w:rPr>
          <w:rFonts w:ascii="Times New Roman" w:hAnsi="Times New Roman"/>
        </w:rPr>
        <w:t xml:space="preserve"> vierge + </w:t>
      </w:r>
      <w:r>
        <w:rPr>
          <w:rFonts w:ascii="Times New Roman" w:hAnsi="Times New Roman"/>
          <w:u w:val="single"/>
        </w:rPr>
        <w:t>note</w:t>
      </w:r>
      <w:r>
        <w:rPr>
          <w:rFonts w:ascii="Times New Roman" w:hAnsi="Times New Roman"/>
        </w:rPr>
        <w:t xml:space="preserve"> contenant les modalités fixées par l'hôpital et le cercle de médecins généralistes pour les informations relatives à l'admission</w:t>
      </w:r>
    </w:p>
    <w:p w14:paraId="703308AF" w14:textId="4928861B" w:rsidR="003B182D" w:rsidRPr="005F4771" w:rsidRDefault="00A53A3B" w:rsidP="00620A15">
      <w:pPr>
        <w:pStyle w:val="Lijstalinea"/>
        <w:numPr>
          <w:ilvl w:val="0"/>
          <w:numId w:val="1"/>
        </w:numPr>
        <w:jc w:val="both"/>
        <w:rPr>
          <w:rFonts w:ascii="Times New Roman" w:hAnsi="Times New Roman" w:cs="Times New Roman"/>
          <w:u w:val="single"/>
        </w:rPr>
      </w:pPr>
      <w:r>
        <w:rPr>
          <w:rFonts w:ascii="Times New Roman" w:hAnsi="Times New Roman"/>
          <w:u w:val="single"/>
        </w:rPr>
        <w:t>Continuité des soins - sortie (+ sortie avec transfert vers une autre institution) : rapport de sortie</w:t>
      </w:r>
      <w:r>
        <w:rPr>
          <w:rFonts w:ascii="Times New Roman" w:hAnsi="Times New Roman"/>
        </w:rPr>
        <w:t xml:space="preserve"> vierge + </w:t>
      </w:r>
      <w:r>
        <w:rPr>
          <w:rFonts w:ascii="Times New Roman" w:hAnsi="Times New Roman"/>
          <w:u w:val="single"/>
        </w:rPr>
        <w:t>note</w:t>
      </w:r>
      <w:r>
        <w:rPr>
          <w:rFonts w:ascii="Times New Roman" w:hAnsi="Times New Roman"/>
        </w:rPr>
        <w:t xml:space="preserve"> contenant les modalités fixées par l'hôpital et le cercle de médecins généralistes pour les informations relatives à la sortie</w:t>
      </w:r>
    </w:p>
    <w:p w14:paraId="32AD9E70" w14:textId="2598F351" w:rsidR="005F4771" w:rsidRPr="00C22115" w:rsidRDefault="00C22115" w:rsidP="005F4771">
      <w:pPr>
        <w:jc w:val="both"/>
        <w:rPr>
          <w:rFonts w:ascii="Times New Roman" w:hAnsi="Times New Roman" w:cs="Times New Roman"/>
          <w:b/>
          <w:bCs/>
          <w:u w:val="single"/>
        </w:rPr>
      </w:pPr>
      <w:r>
        <w:rPr>
          <w:rFonts w:ascii="Times New Roman" w:hAnsi="Times New Roman"/>
          <w:b/>
          <w:u w:val="single"/>
        </w:rPr>
        <w:t>Soins de qualité :</w:t>
      </w:r>
    </w:p>
    <w:p w14:paraId="7B20EE25" w14:textId="1949B62A" w:rsidR="00683BEC" w:rsidRPr="00FE4536" w:rsidRDefault="00683BEC" w:rsidP="00620A15">
      <w:pPr>
        <w:pStyle w:val="Lijstalinea"/>
        <w:numPr>
          <w:ilvl w:val="0"/>
          <w:numId w:val="1"/>
        </w:numPr>
        <w:jc w:val="both"/>
        <w:rPr>
          <w:rFonts w:ascii="Times New Roman" w:hAnsi="Times New Roman" w:cs="Times New Roman"/>
          <w:u w:val="single"/>
        </w:rPr>
      </w:pPr>
      <w:r>
        <w:rPr>
          <w:rFonts w:ascii="Times New Roman" w:hAnsi="Times New Roman"/>
          <w:u w:val="single"/>
        </w:rPr>
        <w:t>Maintien des compétences + formation permanente </w:t>
      </w:r>
      <w:r>
        <w:rPr>
          <w:rFonts w:ascii="Times New Roman" w:hAnsi="Times New Roman"/>
        </w:rPr>
        <w:t xml:space="preserve">: </w:t>
      </w:r>
      <w:r>
        <w:rPr>
          <w:rFonts w:ascii="Times New Roman" w:hAnsi="Times New Roman"/>
          <w:u w:val="single"/>
        </w:rPr>
        <w:t>explication</w:t>
      </w:r>
      <w:r>
        <w:rPr>
          <w:rFonts w:ascii="Times New Roman" w:hAnsi="Times New Roman"/>
        </w:rPr>
        <w:t xml:space="preserve"> de la manière dont l'hôpital contrôlera ceci + </w:t>
      </w:r>
      <w:r>
        <w:rPr>
          <w:rFonts w:ascii="Times New Roman" w:hAnsi="Times New Roman"/>
          <w:u w:val="single"/>
        </w:rPr>
        <w:t>capture d'écran</w:t>
      </w:r>
      <w:r>
        <w:rPr>
          <w:rFonts w:ascii="Times New Roman" w:hAnsi="Times New Roman"/>
        </w:rPr>
        <w:t xml:space="preserve"> « </w:t>
      </w:r>
      <w:r>
        <w:rPr>
          <w:rFonts w:ascii="Times New Roman" w:hAnsi="Times New Roman"/>
          <w:u w:val="single"/>
        </w:rPr>
        <w:t>outil de formation et de compétence »</w:t>
      </w:r>
      <w:r>
        <w:rPr>
          <w:rFonts w:ascii="Times New Roman" w:hAnsi="Times New Roman"/>
        </w:rPr>
        <w:t>.</w:t>
      </w:r>
    </w:p>
    <w:p w14:paraId="04E7A69E" w14:textId="187368CA" w:rsidR="00381775" w:rsidRPr="00FE4536" w:rsidRDefault="00381775" w:rsidP="00381775">
      <w:pPr>
        <w:pStyle w:val="Lijstalinea"/>
        <w:numPr>
          <w:ilvl w:val="0"/>
          <w:numId w:val="1"/>
        </w:numPr>
        <w:jc w:val="both"/>
        <w:rPr>
          <w:rFonts w:ascii="Times New Roman" w:hAnsi="Times New Roman" w:cs="Times New Roman"/>
        </w:rPr>
      </w:pPr>
      <w:r>
        <w:rPr>
          <w:rFonts w:ascii="Times New Roman" w:hAnsi="Times New Roman"/>
          <w:u w:val="single"/>
        </w:rPr>
        <w:t>Alimentation :</w:t>
      </w:r>
      <w:r>
        <w:rPr>
          <w:rFonts w:ascii="Times New Roman" w:hAnsi="Times New Roman"/>
        </w:rPr>
        <w:t xml:space="preserve"> « capture d'écran » du dossier du patient concernant le risque de dé</w:t>
      </w:r>
      <w:r>
        <w:rPr>
          <w:rFonts w:ascii="Times New Roman" w:hAnsi="Times New Roman"/>
          <w:u w:val="single"/>
        </w:rPr>
        <w:t>nutrition</w:t>
      </w:r>
      <w:r>
        <w:rPr>
          <w:rFonts w:ascii="Times New Roman" w:hAnsi="Times New Roman"/>
        </w:rPr>
        <w:t xml:space="preserve">, </w:t>
      </w:r>
      <w:r>
        <w:rPr>
          <w:rFonts w:ascii="Times New Roman" w:hAnsi="Times New Roman"/>
          <w:u w:val="single"/>
        </w:rPr>
        <w:t>menu</w:t>
      </w:r>
      <w:r>
        <w:rPr>
          <w:rFonts w:ascii="Times New Roman" w:hAnsi="Times New Roman"/>
        </w:rPr>
        <w:t xml:space="preserve"> pour 1 semaine, si cuisine externe - copie du cahier des charges de sous-traitance, diplômes et/ou certificats du </w:t>
      </w:r>
      <w:r>
        <w:rPr>
          <w:rFonts w:ascii="Times New Roman" w:hAnsi="Times New Roman"/>
          <w:u w:val="single"/>
        </w:rPr>
        <w:t>responsable alimentation</w:t>
      </w:r>
      <w:r>
        <w:rPr>
          <w:rFonts w:ascii="Times New Roman" w:hAnsi="Times New Roman"/>
        </w:rPr>
        <w:t xml:space="preserve">, </w:t>
      </w:r>
      <w:r>
        <w:rPr>
          <w:rFonts w:ascii="Times New Roman" w:hAnsi="Times New Roman"/>
          <w:u w:val="single"/>
        </w:rPr>
        <w:t>composition</w:t>
      </w:r>
      <w:r>
        <w:rPr>
          <w:rFonts w:ascii="Times New Roman" w:hAnsi="Times New Roman"/>
        </w:rPr>
        <w:t xml:space="preserve"> et description des </w:t>
      </w:r>
      <w:r>
        <w:rPr>
          <w:rFonts w:ascii="Times New Roman" w:hAnsi="Times New Roman"/>
          <w:u w:val="single"/>
        </w:rPr>
        <w:t>tâches</w:t>
      </w:r>
      <w:r>
        <w:rPr>
          <w:rFonts w:ascii="Times New Roman" w:hAnsi="Times New Roman"/>
        </w:rPr>
        <w:t xml:space="preserve"> de l'équipe nutritionnelle pluridisciplinaire, </w:t>
      </w:r>
      <w:r>
        <w:rPr>
          <w:rFonts w:ascii="Times New Roman" w:hAnsi="Times New Roman"/>
          <w:u w:val="single"/>
        </w:rPr>
        <w:t>P.-V. des réunions trimestrielles (</w:t>
      </w:r>
      <w:r>
        <w:rPr>
          <w:rFonts w:ascii="Times New Roman" w:hAnsi="Times New Roman"/>
        </w:rPr>
        <w:t xml:space="preserve">+ </w:t>
      </w:r>
      <w:r>
        <w:rPr>
          <w:rFonts w:ascii="Times New Roman" w:hAnsi="Times New Roman"/>
          <w:u w:val="single"/>
        </w:rPr>
        <w:t>liste de présence</w:t>
      </w:r>
      <w:r>
        <w:rPr>
          <w:rFonts w:ascii="Times New Roman" w:hAnsi="Times New Roman"/>
        </w:rPr>
        <w:t xml:space="preserve"> avec fonction)</w:t>
      </w:r>
    </w:p>
    <w:p w14:paraId="7343F51D" w14:textId="64F508B3" w:rsidR="00AC1DA9" w:rsidRPr="00FE4536" w:rsidRDefault="00AC1DA9" w:rsidP="00381775">
      <w:pPr>
        <w:pStyle w:val="Lijstalinea"/>
        <w:numPr>
          <w:ilvl w:val="0"/>
          <w:numId w:val="1"/>
        </w:numPr>
        <w:jc w:val="both"/>
        <w:rPr>
          <w:rFonts w:ascii="Times New Roman" w:hAnsi="Times New Roman" w:cs="Times New Roman"/>
        </w:rPr>
      </w:pPr>
      <w:r>
        <w:rPr>
          <w:rFonts w:ascii="Times New Roman" w:hAnsi="Times New Roman"/>
          <w:u w:val="single"/>
        </w:rPr>
        <w:t>Accessibilité du patient </w:t>
      </w:r>
      <w:r>
        <w:rPr>
          <w:rFonts w:ascii="Times New Roman" w:hAnsi="Times New Roman"/>
        </w:rPr>
        <w:t xml:space="preserve">: copie de la </w:t>
      </w:r>
      <w:r>
        <w:rPr>
          <w:rFonts w:ascii="Times New Roman" w:hAnsi="Times New Roman"/>
          <w:u w:val="single"/>
        </w:rPr>
        <w:t>déclaration d'admission</w:t>
      </w:r>
      <w:r>
        <w:t xml:space="preserve"> </w:t>
      </w:r>
      <w:r>
        <w:rPr>
          <w:rFonts w:ascii="Times New Roman" w:hAnsi="Times New Roman"/>
        </w:rPr>
        <w:t xml:space="preserve">contenant les </w:t>
      </w:r>
      <w:r>
        <w:rPr>
          <w:rFonts w:ascii="Times New Roman" w:hAnsi="Times New Roman"/>
          <w:u w:val="single"/>
        </w:rPr>
        <w:t>informations</w:t>
      </w:r>
      <w:r>
        <w:rPr>
          <w:rFonts w:ascii="Times New Roman" w:hAnsi="Times New Roman"/>
        </w:rPr>
        <w:t xml:space="preserve"> relatives à la </w:t>
      </w:r>
      <w:r>
        <w:rPr>
          <w:rFonts w:ascii="Times New Roman" w:hAnsi="Times New Roman"/>
          <w:u w:val="single"/>
        </w:rPr>
        <w:t>langue du patient</w:t>
      </w:r>
    </w:p>
    <w:p w14:paraId="13950339" w14:textId="77777777" w:rsidR="00210A1C" w:rsidRPr="00210A1C" w:rsidRDefault="00671630" w:rsidP="00381775">
      <w:pPr>
        <w:pStyle w:val="Lijstalinea"/>
        <w:numPr>
          <w:ilvl w:val="0"/>
          <w:numId w:val="1"/>
        </w:numPr>
        <w:jc w:val="both"/>
        <w:rPr>
          <w:rFonts w:ascii="Times New Roman" w:hAnsi="Times New Roman" w:cs="Times New Roman"/>
        </w:rPr>
      </w:pPr>
      <w:r>
        <w:rPr>
          <w:rFonts w:ascii="Times New Roman" w:hAnsi="Times New Roman"/>
          <w:u w:val="single"/>
        </w:rPr>
        <w:t>Stratégie qualité-sécurité </w:t>
      </w:r>
      <w:r>
        <w:rPr>
          <w:rFonts w:ascii="Times New Roman" w:hAnsi="Times New Roman"/>
        </w:rPr>
        <w:t xml:space="preserve">: </w:t>
      </w:r>
      <w:r>
        <w:rPr>
          <w:rFonts w:ascii="Times New Roman" w:hAnsi="Times New Roman"/>
          <w:u w:val="single"/>
        </w:rPr>
        <w:t>note</w:t>
      </w:r>
      <w:r>
        <w:rPr>
          <w:rFonts w:ascii="Times New Roman" w:hAnsi="Times New Roman"/>
        </w:rPr>
        <w:t xml:space="preserve"> indiquant les domaines d'action et les </w:t>
      </w:r>
      <w:r>
        <w:rPr>
          <w:rFonts w:ascii="Times New Roman" w:hAnsi="Times New Roman"/>
          <w:u w:val="single"/>
        </w:rPr>
        <w:t>groupes d'indicateurs</w:t>
      </w:r>
    </w:p>
    <w:p w14:paraId="0970751B" w14:textId="0E29FA5A" w:rsidR="00671630" w:rsidRPr="00FE4536" w:rsidRDefault="00210A1C" w:rsidP="00381775">
      <w:pPr>
        <w:pStyle w:val="Lijstalinea"/>
        <w:numPr>
          <w:ilvl w:val="0"/>
          <w:numId w:val="1"/>
        </w:numPr>
        <w:jc w:val="both"/>
        <w:rPr>
          <w:rFonts w:ascii="Times New Roman" w:hAnsi="Times New Roman" w:cs="Times New Roman"/>
        </w:rPr>
      </w:pPr>
      <w:r>
        <w:rPr>
          <w:rFonts w:ascii="Times New Roman" w:hAnsi="Times New Roman"/>
          <w:u w:val="single"/>
        </w:rPr>
        <w:t>Stratégie qualité-sécurité </w:t>
      </w:r>
      <w:r>
        <w:rPr>
          <w:rFonts w:ascii="Times New Roman" w:hAnsi="Times New Roman"/>
        </w:rPr>
        <w:t xml:space="preserve">: </w:t>
      </w:r>
      <w:r>
        <w:rPr>
          <w:rFonts w:ascii="Times New Roman" w:hAnsi="Times New Roman"/>
          <w:u w:val="single"/>
        </w:rPr>
        <w:t>déclaration</w:t>
      </w:r>
      <w:r>
        <w:rPr>
          <w:rFonts w:ascii="Times New Roman" w:hAnsi="Times New Roman"/>
        </w:rPr>
        <w:t xml:space="preserve"> concernant l'accessibilité des soins, </w:t>
      </w:r>
      <w:r>
        <w:rPr>
          <w:rFonts w:ascii="Times New Roman" w:hAnsi="Times New Roman"/>
          <w:u w:val="single"/>
        </w:rPr>
        <w:t>rapport</w:t>
      </w:r>
      <w:r>
        <w:rPr>
          <w:rFonts w:ascii="Times New Roman" w:hAnsi="Times New Roman"/>
        </w:rPr>
        <w:t xml:space="preserve"> concernant la formation permanente (y compris les </w:t>
      </w:r>
      <w:r>
        <w:rPr>
          <w:rFonts w:ascii="Times New Roman" w:hAnsi="Times New Roman"/>
          <w:u w:val="single"/>
        </w:rPr>
        <w:t>formations linguistiques et les formations spécifiques à la qualité et sécurité</w:t>
      </w:r>
      <w:r>
        <w:rPr>
          <w:rFonts w:ascii="Times New Roman" w:hAnsi="Times New Roman"/>
        </w:rPr>
        <w:t xml:space="preserve">) et liste des mesures en matière de </w:t>
      </w:r>
      <w:r>
        <w:rPr>
          <w:rFonts w:ascii="Times New Roman" w:hAnsi="Times New Roman"/>
          <w:u w:val="single"/>
        </w:rPr>
        <w:t>durabilité à l’égard du personnel</w:t>
      </w:r>
    </w:p>
    <w:p w14:paraId="489A3060" w14:textId="77BB4037" w:rsidR="00671630" w:rsidRDefault="00671630" w:rsidP="00381775">
      <w:pPr>
        <w:pStyle w:val="Lijstalinea"/>
        <w:numPr>
          <w:ilvl w:val="0"/>
          <w:numId w:val="1"/>
        </w:numPr>
        <w:jc w:val="both"/>
        <w:rPr>
          <w:rFonts w:ascii="Times New Roman" w:hAnsi="Times New Roman" w:cs="Times New Roman"/>
        </w:rPr>
      </w:pPr>
      <w:r>
        <w:rPr>
          <w:rFonts w:ascii="Times New Roman" w:hAnsi="Times New Roman"/>
          <w:u w:val="single"/>
        </w:rPr>
        <w:lastRenderedPageBreak/>
        <w:t>Stratégie qualité-sécurité </w:t>
      </w:r>
      <w:r>
        <w:rPr>
          <w:rFonts w:ascii="Times New Roman" w:hAnsi="Times New Roman"/>
        </w:rPr>
        <w:t xml:space="preserve">: </w:t>
      </w:r>
      <w:r>
        <w:rPr>
          <w:rFonts w:ascii="Times New Roman" w:hAnsi="Times New Roman"/>
          <w:u w:val="single"/>
        </w:rPr>
        <w:t>protocole interne</w:t>
      </w:r>
      <w:r>
        <w:rPr>
          <w:rFonts w:ascii="Times New Roman" w:hAnsi="Times New Roman"/>
        </w:rPr>
        <w:t xml:space="preserve"> d’évaluation du risque de </w:t>
      </w:r>
      <w:r>
        <w:rPr>
          <w:rFonts w:ascii="Times New Roman" w:hAnsi="Times New Roman"/>
          <w:u w:val="single"/>
        </w:rPr>
        <w:t>comportement agressif</w:t>
      </w:r>
      <w:r>
        <w:rPr>
          <w:rFonts w:ascii="Times New Roman" w:hAnsi="Times New Roman"/>
        </w:rPr>
        <w:t xml:space="preserve"> d'un patient (dans le cas d'un </w:t>
      </w:r>
      <w:r>
        <w:rPr>
          <w:rFonts w:ascii="Times New Roman" w:hAnsi="Times New Roman"/>
          <w:u w:val="single"/>
        </w:rPr>
        <w:t>hôpital psychiatrique)</w:t>
      </w:r>
    </w:p>
    <w:p w14:paraId="659B7D5B" w14:textId="1C1713D9" w:rsidR="00C22115" w:rsidRPr="00C22115" w:rsidRDefault="00C22115" w:rsidP="00C22115">
      <w:pPr>
        <w:jc w:val="both"/>
        <w:rPr>
          <w:rFonts w:ascii="Times New Roman" w:hAnsi="Times New Roman" w:cs="Times New Roman"/>
          <w:b/>
          <w:bCs/>
        </w:rPr>
      </w:pPr>
      <w:r>
        <w:rPr>
          <w:rFonts w:ascii="Times New Roman" w:hAnsi="Times New Roman"/>
          <w:b/>
          <w:u w:val="single"/>
        </w:rPr>
        <w:t>Implication du personnel dans l'organisation et évaluation de la qualité des soins :</w:t>
      </w:r>
    </w:p>
    <w:p w14:paraId="2C788F2E" w14:textId="77777777" w:rsidR="00D8762F" w:rsidRDefault="00C22115" w:rsidP="00381775">
      <w:pPr>
        <w:pStyle w:val="Lijstalinea"/>
        <w:numPr>
          <w:ilvl w:val="0"/>
          <w:numId w:val="1"/>
        </w:numPr>
        <w:jc w:val="both"/>
        <w:rPr>
          <w:rFonts w:ascii="Times New Roman" w:hAnsi="Times New Roman" w:cs="Times New Roman"/>
        </w:rPr>
      </w:pPr>
      <w:r>
        <w:rPr>
          <w:rFonts w:ascii="Times New Roman" w:hAnsi="Times New Roman"/>
          <w:u w:val="single"/>
        </w:rPr>
        <w:t>Cadastre actualisé</w:t>
      </w:r>
      <w:r>
        <w:rPr>
          <w:rFonts w:ascii="Times New Roman" w:hAnsi="Times New Roman"/>
        </w:rPr>
        <w:t xml:space="preserve"> de la composition des différents organes</w:t>
      </w:r>
    </w:p>
    <w:p w14:paraId="6FDFF807" w14:textId="3E809756" w:rsidR="007630CC" w:rsidRDefault="00D8762F" w:rsidP="00381775">
      <w:pPr>
        <w:pStyle w:val="Lijstalinea"/>
        <w:numPr>
          <w:ilvl w:val="0"/>
          <w:numId w:val="1"/>
        </w:numPr>
        <w:jc w:val="both"/>
        <w:rPr>
          <w:rFonts w:ascii="Times New Roman" w:hAnsi="Times New Roman" w:cs="Times New Roman"/>
        </w:rPr>
      </w:pPr>
      <w:r>
        <w:rPr>
          <w:rFonts w:ascii="Times New Roman" w:hAnsi="Times New Roman"/>
          <w:u w:val="single"/>
        </w:rPr>
        <w:t>Registre</w:t>
      </w:r>
      <w:r>
        <w:rPr>
          <w:rFonts w:ascii="Times New Roman" w:hAnsi="Times New Roman"/>
        </w:rPr>
        <w:t xml:space="preserve"> de la présence effective des membres aux réunions (ou dernier P.-V. des réunions avec liste de présence indiquant les fonctions).</w:t>
      </w:r>
    </w:p>
    <w:p w14:paraId="7137EE44" w14:textId="77777777" w:rsidR="00C720BD" w:rsidRDefault="00C720BD" w:rsidP="00C22115">
      <w:pPr>
        <w:jc w:val="both"/>
        <w:rPr>
          <w:rFonts w:ascii="Times New Roman" w:hAnsi="Times New Roman" w:cs="Times New Roman"/>
          <w:b/>
          <w:bCs/>
          <w:u w:val="single"/>
        </w:rPr>
      </w:pPr>
    </w:p>
    <w:p w14:paraId="22484777" w14:textId="77777777" w:rsidR="00C720BD" w:rsidRDefault="00C720BD" w:rsidP="00C22115">
      <w:pPr>
        <w:jc w:val="both"/>
        <w:rPr>
          <w:rFonts w:ascii="Times New Roman" w:hAnsi="Times New Roman" w:cs="Times New Roman"/>
          <w:b/>
          <w:bCs/>
          <w:u w:val="single"/>
        </w:rPr>
      </w:pPr>
    </w:p>
    <w:p w14:paraId="3320FCCA" w14:textId="09BC9261" w:rsidR="00C22115" w:rsidRPr="007D3895" w:rsidRDefault="007D3895" w:rsidP="00C22115">
      <w:pPr>
        <w:jc w:val="both"/>
        <w:rPr>
          <w:rFonts w:ascii="Times New Roman" w:hAnsi="Times New Roman" w:cs="Times New Roman"/>
          <w:b/>
          <w:bCs/>
          <w:u w:val="single"/>
        </w:rPr>
      </w:pPr>
      <w:r>
        <w:rPr>
          <w:rFonts w:ascii="Times New Roman" w:hAnsi="Times New Roman"/>
          <w:b/>
          <w:u w:val="single"/>
        </w:rPr>
        <w:t xml:space="preserve">Durabilité : </w:t>
      </w:r>
    </w:p>
    <w:p w14:paraId="37FC0AAF" w14:textId="275B9EAF" w:rsidR="004D2EF7" w:rsidRDefault="008F0B85" w:rsidP="004D2EF7">
      <w:pPr>
        <w:pStyle w:val="Lijstalinea"/>
        <w:numPr>
          <w:ilvl w:val="0"/>
          <w:numId w:val="1"/>
        </w:numPr>
        <w:jc w:val="both"/>
        <w:rPr>
          <w:rFonts w:ascii="Times New Roman" w:hAnsi="Times New Roman" w:cs="Times New Roman"/>
        </w:rPr>
      </w:pPr>
      <w:r>
        <w:rPr>
          <w:rFonts w:ascii="Times New Roman" w:hAnsi="Times New Roman"/>
          <w:u w:val="single"/>
        </w:rPr>
        <w:t>Approche en matière de gestion de l’environnement :</w:t>
      </w:r>
      <w:r>
        <w:rPr>
          <w:rFonts w:ascii="Times New Roman" w:hAnsi="Times New Roman"/>
        </w:rPr>
        <w:t xml:space="preserve"> </w:t>
      </w:r>
      <w:r>
        <w:rPr>
          <w:rFonts w:ascii="Times New Roman" w:hAnsi="Times New Roman"/>
          <w:u w:val="single"/>
        </w:rPr>
        <w:t>preuve</w:t>
      </w:r>
      <w:r>
        <w:rPr>
          <w:rFonts w:ascii="Times New Roman" w:hAnsi="Times New Roman"/>
        </w:rPr>
        <w:t xml:space="preserve"> que l'hôpital suit un </w:t>
      </w:r>
      <w:r>
        <w:rPr>
          <w:rFonts w:ascii="Times New Roman" w:hAnsi="Times New Roman"/>
          <w:u w:val="single"/>
        </w:rPr>
        <w:t>programme d'accompagnement</w:t>
      </w:r>
      <w:r>
        <w:rPr>
          <w:rFonts w:ascii="Times New Roman" w:hAnsi="Times New Roman"/>
        </w:rPr>
        <w:t xml:space="preserve">/ou preuve que l'hôpital a pris les mesures nécessaires pour obtenir </w:t>
      </w:r>
      <w:r>
        <w:rPr>
          <w:rFonts w:ascii="Times New Roman" w:hAnsi="Times New Roman"/>
          <w:u w:val="single"/>
        </w:rPr>
        <w:t>un label</w:t>
      </w:r>
    </w:p>
    <w:p w14:paraId="00E36962" w14:textId="77777777" w:rsidR="00AE0D0D" w:rsidRPr="00FE4536" w:rsidRDefault="00AE0D0D" w:rsidP="00AE0D0D">
      <w:pPr>
        <w:pStyle w:val="Lijstalinea"/>
        <w:jc w:val="both"/>
        <w:rPr>
          <w:rFonts w:ascii="Times New Roman" w:hAnsi="Times New Roman" w:cs="Times New Roman"/>
        </w:rPr>
      </w:pPr>
    </w:p>
    <w:p w14:paraId="7ABD59D8" w14:textId="024E6BC3" w:rsidR="009F7F62" w:rsidRPr="0072750F" w:rsidRDefault="009F7F62" w:rsidP="009F7F62">
      <w:pPr>
        <w:jc w:val="both"/>
        <w:rPr>
          <w:rFonts w:ascii="Times New Roman" w:hAnsi="Times New Roman" w:cs="Times New Roman"/>
          <w:b/>
          <w:bCs/>
        </w:rPr>
      </w:pPr>
      <w:r>
        <w:rPr>
          <w:rFonts w:ascii="Times New Roman" w:hAnsi="Times New Roman"/>
          <w:b/>
          <w:u w:val="single"/>
        </w:rPr>
        <w:t>Médiateur :</w:t>
      </w:r>
    </w:p>
    <w:p w14:paraId="1463A987" w14:textId="78C7F6AC" w:rsidR="009F7F62" w:rsidRPr="00FE4536" w:rsidRDefault="009F7F62" w:rsidP="009F7F62">
      <w:pPr>
        <w:pStyle w:val="Lijstalinea"/>
        <w:numPr>
          <w:ilvl w:val="0"/>
          <w:numId w:val="1"/>
        </w:numPr>
        <w:jc w:val="both"/>
        <w:rPr>
          <w:rFonts w:ascii="Times New Roman" w:hAnsi="Times New Roman" w:cs="Times New Roman"/>
        </w:rPr>
      </w:pPr>
      <w:r>
        <w:rPr>
          <w:rFonts w:ascii="Times New Roman" w:hAnsi="Times New Roman"/>
          <w:u w:val="single"/>
        </w:rPr>
        <w:t>Note</w:t>
      </w:r>
      <w:r>
        <w:rPr>
          <w:rFonts w:ascii="Times New Roman" w:hAnsi="Times New Roman"/>
        </w:rPr>
        <w:t xml:space="preserve"> indiquant les </w:t>
      </w:r>
      <w:r>
        <w:rPr>
          <w:rFonts w:ascii="Times New Roman" w:hAnsi="Times New Roman"/>
          <w:u w:val="single"/>
        </w:rPr>
        <w:t>jours/heures de présence physique</w:t>
      </w:r>
      <w:r>
        <w:rPr>
          <w:rFonts w:ascii="Times New Roman" w:hAnsi="Times New Roman"/>
        </w:rPr>
        <w:t xml:space="preserve"> pour les ≠ sites</w:t>
      </w:r>
    </w:p>
    <w:p w14:paraId="002E60A7" w14:textId="2BADB109" w:rsidR="009F7F62" w:rsidRPr="00FE4536" w:rsidRDefault="009F7F62" w:rsidP="009F7F62">
      <w:pPr>
        <w:pStyle w:val="Lijstalinea"/>
        <w:numPr>
          <w:ilvl w:val="0"/>
          <w:numId w:val="1"/>
        </w:numPr>
        <w:jc w:val="both"/>
        <w:rPr>
          <w:rFonts w:ascii="Times New Roman" w:hAnsi="Times New Roman" w:cs="Times New Roman"/>
        </w:rPr>
      </w:pPr>
      <w:r>
        <w:rPr>
          <w:rFonts w:ascii="Times New Roman" w:hAnsi="Times New Roman"/>
          <w:u w:val="single"/>
        </w:rPr>
        <w:t>Adresse électronique</w:t>
      </w:r>
      <w:r>
        <w:rPr>
          <w:rFonts w:ascii="Times New Roman" w:hAnsi="Times New Roman"/>
        </w:rPr>
        <w:t xml:space="preserve"> pour les ≠ sites</w:t>
      </w:r>
    </w:p>
    <w:p w14:paraId="25E74FFB" w14:textId="77777777" w:rsidR="000040E4" w:rsidRPr="00FE4536" w:rsidRDefault="009F7F62" w:rsidP="009F7F62">
      <w:pPr>
        <w:pStyle w:val="Lijstalinea"/>
        <w:numPr>
          <w:ilvl w:val="0"/>
          <w:numId w:val="1"/>
        </w:numPr>
        <w:jc w:val="both"/>
        <w:rPr>
          <w:rFonts w:ascii="Times New Roman" w:hAnsi="Times New Roman" w:cs="Times New Roman"/>
        </w:rPr>
      </w:pPr>
      <w:r>
        <w:rPr>
          <w:rFonts w:ascii="Times New Roman" w:hAnsi="Times New Roman"/>
          <w:u w:val="single"/>
        </w:rPr>
        <w:t>Formulaire de contact </w:t>
      </w:r>
      <w:r>
        <w:rPr>
          <w:rFonts w:ascii="Times New Roman" w:hAnsi="Times New Roman"/>
        </w:rPr>
        <w:t>: lien vers le site web</w:t>
      </w:r>
    </w:p>
    <w:p w14:paraId="4D01F71A" w14:textId="0B58203E" w:rsidR="009F7F62" w:rsidRPr="00FE4536" w:rsidRDefault="000040E4" w:rsidP="009F7F62">
      <w:pPr>
        <w:pStyle w:val="Lijstalinea"/>
        <w:numPr>
          <w:ilvl w:val="0"/>
          <w:numId w:val="1"/>
        </w:numPr>
        <w:jc w:val="both"/>
        <w:rPr>
          <w:rFonts w:ascii="Times New Roman" w:hAnsi="Times New Roman" w:cs="Times New Roman"/>
        </w:rPr>
      </w:pPr>
      <w:r>
        <w:rPr>
          <w:rFonts w:ascii="Times New Roman" w:hAnsi="Times New Roman"/>
          <w:u w:val="single"/>
        </w:rPr>
        <w:t>Affiche et photos de l'affichage</w:t>
      </w:r>
      <w:r>
        <w:rPr>
          <w:rFonts w:ascii="Times New Roman" w:hAnsi="Times New Roman"/>
        </w:rPr>
        <w:t xml:space="preserve"> à l'entrée principale de </w:t>
      </w:r>
      <w:r>
        <w:rPr>
          <w:rFonts w:ascii="Times New Roman" w:hAnsi="Times New Roman"/>
          <w:u w:val="single"/>
        </w:rPr>
        <w:t>CHAQUE SITE</w:t>
      </w:r>
    </w:p>
    <w:p w14:paraId="3C2B666A" w14:textId="1177B702" w:rsidR="009F7F62" w:rsidRPr="00FE4536" w:rsidRDefault="00AD094D" w:rsidP="009F7F62">
      <w:pPr>
        <w:pStyle w:val="Lijstalinea"/>
        <w:numPr>
          <w:ilvl w:val="0"/>
          <w:numId w:val="1"/>
        </w:numPr>
        <w:jc w:val="both"/>
        <w:rPr>
          <w:rFonts w:ascii="Times New Roman" w:hAnsi="Times New Roman" w:cs="Times New Roman"/>
        </w:rPr>
      </w:pPr>
      <w:r>
        <w:rPr>
          <w:rFonts w:ascii="Times New Roman" w:hAnsi="Times New Roman"/>
          <w:u w:val="single"/>
        </w:rPr>
        <w:t>Information écrite/brochure</w:t>
      </w:r>
      <w:r>
        <w:rPr>
          <w:rFonts w:ascii="Times New Roman" w:hAnsi="Times New Roman"/>
        </w:rPr>
        <w:t xml:space="preserve"> fournie à l’</w:t>
      </w:r>
      <w:r>
        <w:rPr>
          <w:rFonts w:ascii="Times New Roman" w:hAnsi="Times New Roman"/>
          <w:u w:val="single"/>
        </w:rPr>
        <w:t>accueil</w:t>
      </w:r>
    </w:p>
    <w:p w14:paraId="06D04752" w14:textId="268BFF4A" w:rsidR="004E4CEC" w:rsidRDefault="004E4CEC" w:rsidP="009F7F62">
      <w:pPr>
        <w:pStyle w:val="Lijstalinea"/>
        <w:numPr>
          <w:ilvl w:val="0"/>
          <w:numId w:val="1"/>
        </w:numPr>
        <w:jc w:val="both"/>
        <w:rPr>
          <w:rFonts w:ascii="Times New Roman" w:hAnsi="Times New Roman" w:cs="Times New Roman"/>
        </w:rPr>
      </w:pPr>
      <w:r>
        <w:rPr>
          <w:rFonts w:ascii="Times New Roman" w:hAnsi="Times New Roman"/>
        </w:rPr>
        <w:t xml:space="preserve">Registre contenant la date de réception de la plainte, l’éventuel numéro de dossier, la date de l’accusé de réception, la date de traitement de la plainte (pour les 3 derniers mois)   </w:t>
      </w:r>
    </w:p>
    <w:p w14:paraId="5C2B9CBC" w14:textId="701616D2" w:rsidR="009F7F62" w:rsidRPr="00FE4536" w:rsidRDefault="004E4CEC" w:rsidP="009F7F62">
      <w:pPr>
        <w:pStyle w:val="Lijstalinea"/>
        <w:numPr>
          <w:ilvl w:val="0"/>
          <w:numId w:val="1"/>
        </w:numPr>
        <w:jc w:val="both"/>
        <w:rPr>
          <w:rFonts w:ascii="Times New Roman" w:hAnsi="Times New Roman" w:cs="Times New Roman"/>
        </w:rPr>
      </w:pPr>
      <w:r>
        <w:rPr>
          <w:rFonts w:ascii="Times New Roman" w:hAnsi="Times New Roman"/>
          <w:u w:val="single"/>
        </w:rPr>
        <w:t>Comment cette norme (accusé de réception dans les 3 jours ouvrables) est-elle respectée en cas d'absence du médiateur ?</w:t>
      </w:r>
    </w:p>
    <w:p w14:paraId="14742DD2" w14:textId="49FC72E1" w:rsidR="00CB3470" w:rsidRPr="00FE4536" w:rsidRDefault="00CB3470" w:rsidP="00CD0289">
      <w:pPr>
        <w:jc w:val="both"/>
        <w:rPr>
          <w:rFonts w:ascii="Times New Roman" w:hAnsi="Times New Roman" w:cs="Times New Roman"/>
        </w:rPr>
      </w:pPr>
    </w:p>
    <w:p w14:paraId="74CFEDB6" w14:textId="638D8286" w:rsidR="00F53A37" w:rsidRDefault="00F53A37" w:rsidP="00CD0289">
      <w:pPr>
        <w:jc w:val="both"/>
        <w:rPr>
          <w:rFonts w:ascii="Times New Roman" w:hAnsi="Times New Roman" w:cs="Times New Roman"/>
        </w:rPr>
      </w:pPr>
    </w:p>
    <w:p w14:paraId="46D52931" w14:textId="77777777" w:rsidR="004E4CEC" w:rsidRPr="00FE4536" w:rsidRDefault="004E4CEC" w:rsidP="00CD0289">
      <w:pPr>
        <w:jc w:val="both"/>
        <w:rPr>
          <w:rFonts w:ascii="Times New Roman" w:hAnsi="Times New Roman" w:cs="Times New Roman"/>
        </w:rPr>
      </w:pPr>
    </w:p>
    <w:p w14:paraId="0066D262" w14:textId="03A1AFDB" w:rsidR="00F53A37" w:rsidRPr="00FE4536" w:rsidRDefault="00F53A37" w:rsidP="00CD0289">
      <w:pPr>
        <w:jc w:val="both"/>
        <w:rPr>
          <w:rFonts w:ascii="Times New Roman" w:hAnsi="Times New Roman" w:cs="Times New Roman"/>
        </w:rPr>
      </w:pPr>
    </w:p>
    <w:p w14:paraId="194D83C2" w14:textId="7B4E336B" w:rsidR="00F53A37" w:rsidRDefault="00F53A37" w:rsidP="001863F0">
      <w:pPr>
        <w:spacing w:after="0"/>
        <w:jc w:val="both"/>
        <w:rPr>
          <w:rFonts w:ascii="Times New Roman" w:hAnsi="Times New Roman" w:cs="Times New Roman"/>
          <w:b/>
          <w:sz w:val="24"/>
          <w:u w:val="single"/>
        </w:rPr>
      </w:pPr>
    </w:p>
    <w:p w14:paraId="021778ED" w14:textId="5986C2AF" w:rsidR="005C1B10" w:rsidRDefault="005C1B10" w:rsidP="001863F0">
      <w:pPr>
        <w:spacing w:after="0"/>
        <w:jc w:val="both"/>
        <w:rPr>
          <w:rFonts w:ascii="Times New Roman" w:hAnsi="Times New Roman" w:cs="Times New Roman"/>
          <w:b/>
          <w:sz w:val="24"/>
          <w:u w:val="single"/>
        </w:rPr>
      </w:pPr>
    </w:p>
    <w:p w14:paraId="21E7A253" w14:textId="4E4B001A" w:rsidR="005C1B10" w:rsidRDefault="005C1B10" w:rsidP="001863F0">
      <w:pPr>
        <w:spacing w:after="0"/>
        <w:jc w:val="both"/>
        <w:rPr>
          <w:rFonts w:ascii="Times New Roman" w:hAnsi="Times New Roman" w:cs="Times New Roman"/>
          <w:b/>
          <w:sz w:val="24"/>
          <w:u w:val="single"/>
        </w:rPr>
      </w:pPr>
    </w:p>
    <w:p w14:paraId="2E4FB6E5" w14:textId="432833AD" w:rsidR="005C1B10" w:rsidRDefault="005C1B10" w:rsidP="001863F0">
      <w:pPr>
        <w:spacing w:after="0"/>
        <w:jc w:val="both"/>
        <w:rPr>
          <w:rFonts w:ascii="Times New Roman" w:hAnsi="Times New Roman" w:cs="Times New Roman"/>
          <w:b/>
          <w:sz w:val="24"/>
          <w:u w:val="single"/>
        </w:rPr>
      </w:pPr>
    </w:p>
    <w:p w14:paraId="78534E6F" w14:textId="2EF4E951" w:rsidR="005C1B10" w:rsidRDefault="005C1B10" w:rsidP="001863F0">
      <w:pPr>
        <w:spacing w:after="0"/>
        <w:jc w:val="both"/>
        <w:rPr>
          <w:rFonts w:ascii="Times New Roman" w:hAnsi="Times New Roman" w:cs="Times New Roman"/>
          <w:b/>
          <w:sz w:val="24"/>
          <w:u w:val="single"/>
        </w:rPr>
      </w:pPr>
    </w:p>
    <w:p w14:paraId="04A79EF9" w14:textId="2D8A6211" w:rsidR="005C1B10" w:rsidRDefault="005C1B10" w:rsidP="001863F0">
      <w:pPr>
        <w:spacing w:after="0"/>
        <w:jc w:val="both"/>
        <w:rPr>
          <w:rFonts w:ascii="Times New Roman" w:hAnsi="Times New Roman" w:cs="Times New Roman"/>
          <w:b/>
          <w:sz w:val="24"/>
          <w:u w:val="single"/>
        </w:rPr>
      </w:pPr>
    </w:p>
    <w:p w14:paraId="30E0F514" w14:textId="4126BE02" w:rsidR="005C1B10" w:rsidRDefault="005C1B10" w:rsidP="001863F0">
      <w:pPr>
        <w:spacing w:after="0"/>
        <w:jc w:val="both"/>
        <w:rPr>
          <w:rFonts w:ascii="Times New Roman" w:hAnsi="Times New Roman" w:cs="Times New Roman"/>
          <w:b/>
          <w:sz w:val="24"/>
          <w:u w:val="single"/>
        </w:rPr>
      </w:pPr>
    </w:p>
    <w:p w14:paraId="06541FFB" w14:textId="645B9E13" w:rsidR="005C1B10" w:rsidRDefault="005C1B10" w:rsidP="001863F0">
      <w:pPr>
        <w:spacing w:after="0"/>
        <w:jc w:val="both"/>
        <w:rPr>
          <w:rFonts w:ascii="Times New Roman" w:hAnsi="Times New Roman" w:cs="Times New Roman"/>
          <w:b/>
          <w:sz w:val="24"/>
          <w:u w:val="single"/>
        </w:rPr>
      </w:pPr>
    </w:p>
    <w:p w14:paraId="29CC1A17" w14:textId="1611C05F" w:rsidR="005C1B10" w:rsidRDefault="005C1B10" w:rsidP="001863F0">
      <w:pPr>
        <w:spacing w:after="0"/>
        <w:jc w:val="both"/>
        <w:rPr>
          <w:rFonts w:ascii="Times New Roman" w:hAnsi="Times New Roman" w:cs="Times New Roman"/>
          <w:b/>
          <w:sz w:val="24"/>
          <w:u w:val="single"/>
        </w:rPr>
      </w:pPr>
    </w:p>
    <w:p w14:paraId="420DB216" w14:textId="2275CAF7" w:rsidR="005C1B10" w:rsidRDefault="005C1B10" w:rsidP="001863F0">
      <w:pPr>
        <w:spacing w:after="0"/>
        <w:jc w:val="both"/>
        <w:rPr>
          <w:rFonts w:ascii="Times New Roman" w:hAnsi="Times New Roman" w:cs="Times New Roman"/>
          <w:b/>
          <w:sz w:val="24"/>
          <w:u w:val="single"/>
        </w:rPr>
      </w:pPr>
    </w:p>
    <w:p w14:paraId="1BF81876" w14:textId="17CF1939" w:rsidR="005C1B10" w:rsidRDefault="005C1B10" w:rsidP="001863F0">
      <w:pPr>
        <w:spacing w:after="0"/>
        <w:jc w:val="both"/>
        <w:rPr>
          <w:rFonts w:ascii="Times New Roman" w:hAnsi="Times New Roman" w:cs="Times New Roman"/>
          <w:b/>
          <w:sz w:val="24"/>
          <w:u w:val="single"/>
        </w:rPr>
      </w:pPr>
    </w:p>
    <w:p w14:paraId="7F075594" w14:textId="576AFF9B" w:rsidR="005C1B10" w:rsidRDefault="005C1B10" w:rsidP="001863F0">
      <w:pPr>
        <w:spacing w:after="0"/>
        <w:jc w:val="both"/>
        <w:rPr>
          <w:rFonts w:ascii="Times New Roman" w:hAnsi="Times New Roman" w:cs="Times New Roman"/>
          <w:b/>
          <w:sz w:val="24"/>
          <w:u w:val="single"/>
        </w:rPr>
      </w:pPr>
    </w:p>
    <w:p w14:paraId="3EDCCC6D" w14:textId="379B59C0" w:rsidR="005C1B10" w:rsidRDefault="005C1B10" w:rsidP="001863F0">
      <w:pPr>
        <w:spacing w:after="0"/>
        <w:jc w:val="both"/>
        <w:rPr>
          <w:rFonts w:ascii="Times New Roman" w:hAnsi="Times New Roman" w:cs="Times New Roman"/>
          <w:b/>
          <w:sz w:val="24"/>
          <w:u w:val="single"/>
        </w:rPr>
      </w:pPr>
    </w:p>
    <w:p w14:paraId="0B04CAC9" w14:textId="51E43039" w:rsidR="005C1B10" w:rsidRDefault="005C1B10" w:rsidP="001863F0">
      <w:pPr>
        <w:spacing w:after="0"/>
        <w:jc w:val="both"/>
        <w:rPr>
          <w:rFonts w:ascii="Times New Roman" w:hAnsi="Times New Roman" w:cs="Times New Roman"/>
          <w:b/>
          <w:sz w:val="24"/>
          <w:u w:val="single"/>
        </w:rPr>
      </w:pPr>
    </w:p>
    <w:p w14:paraId="5DDE2C35" w14:textId="2F52C5D2" w:rsidR="005C1B10" w:rsidRDefault="005C1B10" w:rsidP="001863F0">
      <w:pPr>
        <w:spacing w:after="0"/>
        <w:jc w:val="both"/>
        <w:rPr>
          <w:rFonts w:ascii="Times New Roman" w:hAnsi="Times New Roman" w:cs="Times New Roman"/>
          <w:b/>
          <w:sz w:val="24"/>
          <w:u w:val="single"/>
        </w:rPr>
      </w:pPr>
    </w:p>
    <w:p w14:paraId="1C360BF1" w14:textId="77777777" w:rsidR="005C1B10" w:rsidRPr="00FE4536" w:rsidRDefault="005C1B10" w:rsidP="001863F0">
      <w:pPr>
        <w:spacing w:after="0"/>
        <w:jc w:val="both"/>
        <w:rPr>
          <w:rFonts w:ascii="Times New Roman" w:hAnsi="Times New Roman" w:cs="Times New Roman"/>
          <w:b/>
          <w:sz w:val="24"/>
          <w:u w:val="single"/>
        </w:rPr>
      </w:pPr>
    </w:p>
    <w:p w14:paraId="4DC4633F" w14:textId="247B3134" w:rsidR="00F53A37" w:rsidRPr="00FE4536" w:rsidRDefault="00F53A37" w:rsidP="00F53A37">
      <w:pPr>
        <w:pStyle w:val="Kop2"/>
        <w:pBdr>
          <w:top w:val="single" w:sz="4" w:space="1" w:color="auto"/>
          <w:left w:val="single" w:sz="4" w:space="4" w:color="auto"/>
          <w:bottom w:val="single" w:sz="4" w:space="19" w:color="auto"/>
          <w:right w:val="single" w:sz="4" w:space="4" w:color="auto"/>
        </w:pBdr>
        <w:shd w:val="clear" w:color="auto" w:fill="F3F3F3"/>
        <w:jc w:val="center"/>
        <w:rPr>
          <w:rFonts w:ascii="Times New Roman" w:hAnsi="Times New Roman" w:cs="Times New Roman"/>
          <w:bCs w:val="0"/>
          <w:i w:val="0"/>
          <w:sz w:val="32"/>
          <w:szCs w:val="32"/>
        </w:rPr>
      </w:pPr>
      <w:r>
        <w:rPr>
          <w:rFonts w:ascii="Times New Roman" w:hAnsi="Times New Roman"/>
          <w:i w:val="0"/>
          <w:sz w:val="32"/>
        </w:rPr>
        <w:t>Questionnaire - nouvelles normes hôpitaux à partir du 15 septembre 2024</w:t>
      </w:r>
      <w:r w:rsidR="00E17472">
        <w:rPr>
          <w:rFonts w:ascii="Times New Roman" w:hAnsi="Times New Roman"/>
          <w:i w:val="0"/>
          <w:sz w:val="32"/>
        </w:rPr>
        <w:t xml:space="preserve"> - Phase 2</w:t>
      </w:r>
    </w:p>
    <w:p w14:paraId="02204374" w14:textId="77777777" w:rsidR="00F53A37" w:rsidRPr="00E17472" w:rsidRDefault="00F53A37" w:rsidP="00F53A37">
      <w:pPr>
        <w:jc w:val="both"/>
        <w:rPr>
          <w:rFonts w:ascii="Times New Roman" w:hAnsi="Times New Roman" w:cs="Times New Roman"/>
          <w:b/>
          <w:sz w:val="20"/>
        </w:rPr>
      </w:pPr>
    </w:p>
    <w:p w14:paraId="480E9446" w14:textId="5DDA431C" w:rsidR="00752DB4" w:rsidRPr="00FE4536" w:rsidRDefault="00752DB4" w:rsidP="001863F0">
      <w:pPr>
        <w:spacing w:after="0"/>
        <w:jc w:val="both"/>
        <w:rPr>
          <w:rFonts w:ascii="Times New Roman" w:hAnsi="Times New Roman" w:cs="Times New Roman"/>
          <w:sz w:val="24"/>
          <w:szCs w:val="24"/>
        </w:rPr>
      </w:pPr>
      <w:r>
        <w:rPr>
          <w:rFonts w:ascii="Times New Roman" w:hAnsi="Times New Roman"/>
          <w:b/>
          <w:sz w:val="24"/>
          <w:u w:val="single"/>
        </w:rPr>
        <w:t>Législation de référence :</w:t>
      </w:r>
      <w:r>
        <w:rPr>
          <w:rFonts w:ascii="Times New Roman" w:hAnsi="Times New Roman"/>
          <w:sz w:val="24"/>
        </w:rPr>
        <w:t xml:space="preserve"> 25 mai 2023 - Arrêté du Collège réuni de la Commission communautaire commune fixant les normes que les hôpitaux doivent respecter</w:t>
      </w:r>
    </w:p>
    <w:p w14:paraId="725B2A1A" w14:textId="1A4F3CA8" w:rsidR="00752DB4" w:rsidRPr="00FE4536" w:rsidRDefault="00752DB4" w:rsidP="00752DB4">
      <w:pPr>
        <w:jc w:val="center"/>
        <w:rPr>
          <w:rFonts w:ascii="Times New Roman" w:hAnsi="Times New Roman" w:cs="Times New Roman"/>
          <w:sz w:val="24"/>
          <w:szCs w:val="24"/>
        </w:rPr>
      </w:pPr>
    </w:p>
    <w:tbl>
      <w:tblPr>
        <w:tblStyle w:val="Tabelrasterlicht"/>
        <w:tblW w:w="10490" w:type="dxa"/>
        <w:tblInd w:w="-714" w:type="dxa"/>
        <w:tblLook w:val="04A0" w:firstRow="1" w:lastRow="0" w:firstColumn="1" w:lastColumn="0" w:noHBand="0" w:noVBand="1"/>
      </w:tblPr>
      <w:tblGrid>
        <w:gridCol w:w="5370"/>
        <w:gridCol w:w="588"/>
        <w:gridCol w:w="707"/>
        <w:gridCol w:w="710"/>
        <w:gridCol w:w="3115"/>
      </w:tblGrid>
      <w:tr w:rsidR="00F33DBE" w:rsidRPr="00FE4536" w14:paraId="023CA883" w14:textId="77777777" w:rsidTr="00990A76">
        <w:tc>
          <w:tcPr>
            <w:tcW w:w="5387" w:type="dxa"/>
          </w:tcPr>
          <w:p w14:paraId="219908FF" w14:textId="01DE3F04" w:rsidR="00F33DBE" w:rsidRPr="00FE4536" w:rsidRDefault="00F33DBE" w:rsidP="00752DB4">
            <w:pPr>
              <w:jc w:val="center"/>
              <w:rPr>
                <w:rFonts w:ascii="Times New Roman" w:hAnsi="Times New Roman" w:cs="Times New Roman"/>
                <w:b/>
                <w:bCs/>
                <w:sz w:val="24"/>
                <w:szCs w:val="24"/>
              </w:rPr>
            </w:pPr>
            <w:r>
              <w:rPr>
                <w:rFonts w:ascii="Times New Roman" w:hAnsi="Times New Roman"/>
                <w:b/>
                <w:smallCaps/>
                <w:sz w:val="24"/>
              </w:rPr>
              <w:t>Normes</w:t>
            </w:r>
          </w:p>
        </w:tc>
        <w:tc>
          <w:tcPr>
            <w:tcW w:w="567" w:type="dxa"/>
          </w:tcPr>
          <w:p w14:paraId="06FADCE8" w14:textId="1E9E2D85" w:rsidR="00F33DBE" w:rsidRPr="00FE4536" w:rsidRDefault="00F33DBE" w:rsidP="00752DB4">
            <w:pPr>
              <w:jc w:val="center"/>
              <w:rPr>
                <w:rFonts w:ascii="Times New Roman" w:hAnsi="Times New Roman" w:cs="Times New Roman"/>
                <w:sz w:val="24"/>
                <w:szCs w:val="24"/>
              </w:rPr>
            </w:pPr>
            <w:r>
              <w:rPr>
                <w:rFonts w:ascii="Times New Roman" w:hAnsi="Times New Roman"/>
                <w:b/>
                <w:smallCaps/>
              </w:rPr>
              <w:t>Oui</w:t>
            </w:r>
          </w:p>
        </w:tc>
        <w:tc>
          <w:tcPr>
            <w:tcW w:w="707" w:type="dxa"/>
          </w:tcPr>
          <w:p w14:paraId="60F96195" w14:textId="75730569" w:rsidR="00F33DBE" w:rsidRPr="00FE4536" w:rsidRDefault="00F33DBE" w:rsidP="00752DB4">
            <w:pPr>
              <w:jc w:val="center"/>
              <w:rPr>
                <w:rFonts w:ascii="Times New Roman" w:hAnsi="Times New Roman" w:cs="Times New Roman"/>
                <w:sz w:val="24"/>
                <w:szCs w:val="24"/>
              </w:rPr>
            </w:pPr>
            <w:r>
              <w:rPr>
                <w:rFonts w:ascii="Times New Roman" w:hAnsi="Times New Roman"/>
                <w:b/>
                <w:smallCaps/>
              </w:rPr>
              <w:t>Non</w:t>
            </w:r>
          </w:p>
        </w:tc>
        <w:tc>
          <w:tcPr>
            <w:tcW w:w="711" w:type="dxa"/>
          </w:tcPr>
          <w:p w14:paraId="5A217EE6" w14:textId="60BB9966" w:rsidR="00F33DBE" w:rsidRPr="00FE4536" w:rsidRDefault="00F33DBE" w:rsidP="00752DB4">
            <w:pPr>
              <w:jc w:val="center"/>
              <w:rPr>
                <w:rFonts w:ascii="Times New Roman" w:hAnsi="Times New Roman" w:cs="Times New Roman"/>
                <w:b/>
                <w:bCs/>
                <w:sz w:val="24"/>
                <w:szCs w:val="24"/>
              </w:rPr>
            </w:pPr>
            <w:r>
              <w:rPr>
                <w:rFonts w:ascii="Times New Roman" w:hAnsi="Times New Roman"/>
                <w:b/>
                <w:smallCaps/>
              </w:rPr>
              <w:t>N/A</w:t>
            </w:r>
          </w:p>
        </w:tc>
        <w:tc>
          <w:tcPr>
            <w:tcW w:w="3118" w:type="dxa"/>
          </w:tcPr>
          <w:p w14:paraId="73631B18" w14:textId="54876DE4" w:rsidR="00F33DBE" w:rsidRPr="00FE4536" w:rsidRDefault="00F33DBE" w:rsidP="00752DB4">
            <w:pPr>
              <w:jc w:val="center"/>
              <w:rPr>
                <w:rFonts w:ascii="Times New Roman" w:hAnsi="Times New Roman" w:cs="Times New Roman"/>
                <w:b/>
                <w:bCs/>
                <w:smallCaps/>
                <w:sz w:val="24"/>
              </w:rPr>
            </w:pPr>
            <w:r>
              <w:rPr>
                <w:rFonts w:ascii="Times New Roman" w:hAnsi="Times New Roman"/>
                <w:b/>
                <w:smallCaps/>
                <w:sz w:val="24"/>
              </w:rPr>
              <w:t xml:space="preserve">Commentaires et informations </w:t>
            </w:r>
          </w:p>
          <w:p w14:paraId="520E1B5D" w14:textId="32B56150" w:rsidR="00F33DBE" w:rsidRPr="00FE4536" w:rsidRDefault="00F33DBE" w:rsidP="00752DB4">
            <w:pPr>
              <w:jc w:val="center"/>
              <w:rPr>
                <w:rFonts w:ascii="Times New Roman" w:hAnsi="Times New Roman" w:cs="Times New Roman"/>
                <w:b/>
                <w:bCs/>
                <w:sz w:val="24"/>
                <w:szCs w:val="24"/>
              </w:rPr>
            </w:pPr>
            <w:r>
              <w:rPr>
                <w:rFonts w:ascii="Times New Roman" w:hAnsi="Times New Roman"/>
                <w:b/>
                <w:smallCaps/>
                <w:sz w:val="24"/>
              </w:rPr>
              <w:t>complémentaires</w:t>
            </w:r>
          </w:p>
        </w:tc>
      </w:tr>
      <w:tr w:rsidR="003620A9" w:rsidRPr="00FE4536" w14:paraId="4C933EDD" w14:textId="77777777" w:rsidTr="00990A76">
        <w:tc>
          <w:tcPr>
            <w:tcW w:w="5387" w:type="dxa"/>
          </w:tcPr>
          <w:p w14:paraId="26CB2CF7" w14:textId="77777777" w:rsidR="00122445" w:rsidRDefault="003620A9" w:rsidP="00122445">
            <w:pPr>
              <w:autoSpaceDE w:val="0"/>
              <w:autoSpaceDN w:val="0"/>
              <w:adjustRightInd w:val="0"/>
              <w:jc w:val="both"/>
              <w:rPr>
                <w:rFonts w:ascii="Times New Roman" w:hAnsi="Times New Roman" w:cs="Times New Roman"/>
                <w:b/>
                <w:bCs/>
                <w:u w:val="single"/>
              </w:rPr>
            </w:pPr>
            <w:r>
              <w:rPr>
                <w:rFonts w:ascii="Times New Roman" w:hAnsi="Times New Roman"/>
                <w:b/>
                <w:i/>
                <w:u w:val="single"/>
              </w:rPr>
              <w:t>Article 5 (suivi postnatal à domicile) :</w:t>
            </w:r>
            <w:r>
              <w:rPr>
                <w:rFonts w:ascii="Times New Roman" w:hAnsi="Times New Roman"/>
                <w:b/>
                <w:u w:val="single"/>
              </w:rPr>
              <w:t xml:space="preserve"> </w:t>
            </w:r>
          </w:p>
          <w:p w14:paraId="5FA5FFFF" w14:textId="10E7C708" w:rsidR="003620A9" w:rsidRPr="00802EEE" w:rsidRDefault="0022439C" w:rsidP="00122445">
            <w:pPr>
              <w:autoSpaceDE w:val="0"/>
              <w:autoSpaceDN w:val="0"/>
              <w:adjustRightInd w:val="0"/>
              <w:jc w:val="both"/>
              <w:rPr>
                <w:rFonts w:ascii="Times New Roman" w:hAnsi="Times New Roman" w:cs="Times New Roman"/>
                <w:b/>
                <w:bCs/>
                <w:i/>
                <w:iCs/>
                <w:color w:val="0070C0"/>
                <w:u w:val="single"/>
              </w:rPr>
            </w:pPr>
            <w:r w:rsidRPr="00802EEE">
              <w:rPr>
                <w:rFonts w:ascii="Times New Roman" w:hAnsi="Times New Roman"/>
                <w:b/>
                <w:color w:val="0070C0"/>
              </w:rPr>
              <w:t>Non applicable aux hôpitaux psychiatriques et spécialisés</w:t>
            </w:r>
          </w:p>
          <w:p w14:paraId="2D4E51F2" w14:textId="77777777" w:rsidR="003620A9" w:rsidRPr="00FE4536" w:rsidRDefault="003620A9" w:rsidP="003620A9">
            <w:pPr>
              <w:autoSpaceDE w:val="0"/>
              <w:autoSpaceDN w:val="0"/>
              <w:adjustRightInd w:val="0"/>
              <w:rPr>
                <w:rFonts w:ascii="Times New Roman" w:hAnsi="Times New Roman" w:cs="Times New Roman"/>
                <w:b/>
                <w:bCs/>
                <w:i/>
                <w:iCs/>
                <w:u w:val="single"/>
              </w:rPr>
            </w:pPr>
          </w:p>
          <w:p w14:paraId="0F0238D2" w14:textId="0CAB8C12"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b/>
                <w:u w:val="single"/>
              </w:rPr>
              <w:t>Chaque</w:t>
            </w:r>
            <w:r>
              <w:rPr>
                <w:rFonts w:ascii="Times New Roman" w:hAnsi="Times New Roman"/>
                <w:u w:val="single"/>
              </w:rPr>
              <w:t xml:space="preserve"> </w:t>
            </w:r>
            <w:r>
              <w:rPr>
                <w:rFonts w:ascii="Times New Roman" w:hAnsi="Times New Roman"/>
                <w:b/>
                <w:u w:val="single"/>
              </w:rPr>
              <w:t>hôpital général disposant d'un service de maternité</w:t>
            </w:r>
            <w:r>
              <w:rPr>
                <w:rFonts w:ascii="Times New Roman" w:hAnsi="Times New Roman"/>
              </w:rPr>
              <w:t xml:space="preserve"> </w:t>
            </w:r>
            <w:r>
              <w:rPr>
                <w:rFonts w:ascii="Times New Roman" w:hAnsi="Times New Roman"/>
                <w:b/>
                <w:u w:val="single"/>
              </w:rPr>
              <w:t>(M)</w:t>
            </w:r>
            <w:r>
              <w:rPr>
                <w:rFonts w:ascii="Times New Roman" w:hAnsi="Times New Roman"/>
              </w:rPr>
              <w:t xml:space="preserve"> doit conclure </w:t>
            </w:r>
            <w:r>
              <w:rPr>
                <w:rFonts w:ascii="Times New Roman" w:hAnsi="Times New Roman"/>
                <w:u w:val="single"/>
              </w:rPr>
              <w:t>une ou plusieurs conventions</w:t>
            </w:r>
            <w:r>
              <w:rPr>
                <w:rFonts w:ascii="Times New Roman" w:hAnsi="Times New Roman"/>
              </w:rPr>
              <w:t xml:space="preserve"> avec </w:t>
            </w:r>
            <w:r>
              <w:rPr>
                <w:rFonts w:ascii="Times New Roman" w:hAnsi="Times New Roman"/>
                <w:u w:val="single"/>
              </w:rPr>
              <w:t>une ou plusieurs sages-femmes (internes ou externes)</w:t>
            </w:r>
            <w:r>
              <w:rPr>
                <w:rFonts w:ascii="Times New Roman" w:hAnsi="Times New Roman"/>
              </w:rPr>
              <w:t xml:space="preserve"> ou </w:t>
            </w:r>
            <w:r>
              <w:rPr>
                <w:rFonts w:ascii="Times New Roman" w:hAnsi="Times New Roman"/>
                <w:u w:val="single"/>
              </w:rPr>
              <w:t>équipes de sages-femmes</w:t>
            </w:r>
            <w:r>
              <w:rPr>
                <w:rFonts w:ascii="Times New Roman" w:hAnsi="Times New Roman"/>
              </w:rPr>
              <w:t xml:space="preserve"> afin d’assurer le suivi postnatal à domicile. </w:t>
            </w:r>
          </w:p>
          <w:p w14:paraId="452CF67E" w14:textId="77777777" w:rsidR="003620A9" w:rsidRPr="00FE4536" w:rsidRDefault="003620A9" w:rsidP="003620A9">
            <w:pPr>
              <w:autoSpaceDE w:val="0"/>
              <w:autoSpaceDN w:val="0"/>
              <w:adjustRightInd w:val="0"/>
              <w:jc w:val="both"/>
              <w:rPr>
                <w:rFonts w:ascii="Times New Roman" w:hAnsi="Times New Roman" w:cs="Times New Roman"/>
              </w:rPr>
            </w:pPr>
          </w:p>
          <w:p w14:paraId="0FEB81C8" w14:textId="68F913EA"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L'hôpital n'est pas obligé de conclure une convention avec chaque équipe de sages-femmes qui en fait la demande. Toutefois, il doit disposer de suffisamment de partenaires pour proposer un suivi postnatal adéquat à toutes les patientes qui en font la demande. La détermination du nombre suffisant de partenaires dépend donc de l'organisation du service de maternité et de divers facteurs externes que l'hôpital doit anticiper.</w:t>
            </w:r>
          </w:p>
          <w:p w14:paraId="6C196861" w14:textId="66666D02" w:rsidR="003620A9" w:rsidRPr="00FE4536" w:rsidRDefault="003620A9" w:rsidP="003620A9">
            <w:pPr>
              <w:rPr>
                <w:rFonts w:ascii="Times New Roman" w:hAnsi="Times New Roman" w:cs="Times New Roman"/>
                <w:b/>
                <w:bCs/>
                <w:u w:val="single"/>
              </w:rPr>
            </w:pPr>
          </w:p>
        </w:tc>
        <w:tc>
          <w:tcPr>
            <w:tcW w:w="567" w:type="dxa"/>
          </w:tcPr>
          <w:p w14:paraId="6EA3EEB4" w14:textId="77777777" w:rsidR="003620A9" w:rsidRPr="00FE4536" w:rsidRDefault="003620A9" w:rsidP="003620A9">
            <w:pPr>
              <w:jc w:val="center"/>
              <w:rPr>
                <w:rFonts w:ascii="Times New Roman" w:hAnsi="Times New Roman" w:cs="Times New Roman"/>
              </w:rPr>
            </w:pPr>
          </w:p>
          <w:p w14:paraId="5EB78FCA" w14:textId="77777777" w:rsidR="003620A9" w:rsidRPr="00FE4536" w:rsidRDefault="003620A9" w:rsidP="003620A9">
            <w:pPr>
              <w:jc w:val="center"/>
              <w:rPr>
                <w:rFonts w:ascii="Times New Roman" w:hAnsi="Times New Roman" w:cs="Times New Roman"/>
              </w:rPr>
            </w:pPr>
          </w:p>
          <w:p w14:paraId="76BAE778" w14:textId="77777777" w:rsidR="003620A9" w:rsidRPr="00FE4536" w:rsidRDefault="003620A9" w:rsidP="003620A9">
            <w:pPr>
              <w:jc w:val="center"/>
              <w:rPr>
                <w:rFonts w:ascii="Times New Roman" w:hAnsi="Times New Roman" w:cs="Times New Roman"/>
              </w:rPr>
            </w:pPr>
          </w:p>
          <w:p w14:paraId="1907FF2D" w14:textId="77777777" w:rsidR="003620A9" w:rsidRPr="00FE4536" w:rsidRDefault="003620A9" w:rsidP="003620A9">
            <w:pPr>
              <w:jc w:val="center"/>
              <w:rPr>
                <w:rFonts w:ascii="Times New Roman" w:hAnsi="Times New Roman" w:cs="Times New Roman"/>
              </w:rPr>
            </w:pPr>
          </w:p>
          <w:p w14:paraId="25C63353" w14:textId="7B4ECC7E" w:rsidR="003620A9" w:rsidRPr="00FE4536" w:rsidRDefault="003620A9" w:rsidP="003620A9">
            <w:pPr>
              <w:jc w:val="center"/>
              <w:rPr>
                <w:rFonts w:ascii="Times New Roman" w:hAnsi="Times New Roman" w:cs="Times New Roman"/>
              </w:rPr>
            </w:pPr>
          </w:p>
        </w:tc>
        <w:tc>
          <w:tcPr>
            <w:tcW w:w="707" w:type="dxa"/>
          </w:tcPr>
          <w:p w14:paraId="3FABB8B7" w14:textId="6CC48411" w:rsidR="003620A9" w:rsidRPr="00FE4536" w:rsidRDefault="003620A9" w:rsidP="003620A9">
            <w:pPr>
              <w:jc w:val="center"/>
              <w:rPr>
                <w:rFonts w:ascii="Times New Roman" w:hAnsi="Times New Roman" w:cs="Times New Roman"/>
              </w:rPr>
            </w:pPr>
          </w:p>
        </w:tc>
        <w:tc>
          <w:tcPr>
            <w:tcW w:w="711" w:type="dxa"/>
          </w:tcPr>
          <w:p w14:paraId="39DA1BD9" w14:textId="05CE0ECF" w:rsidR="003620A9" w:rsidRPr="00FE4536" w:rsidRDefault="003620A9" w:rsidP="003620A9">
            <w:pPr>
              <w:jc w:val="center"/>
              <w:rPr>
                <w:rFonts w:ascii="Times New Roman" w:hAnsi="Times New Roman" w:cs="Times New Roman"/>
              </w:rPr>
            </w:pPr>
          </w:p>
        </w:tc>
        <w:tc>
          <w:tcPr>
            <w:tcW w:w="3118" w:type="dxa"/>
          </w:tcPr>
          <w:p w14:paraId="296AB1CC" w14:textId="77777777" w:rsidR="003620A9" w:rsidRPr="00FE4536" w:rsidRDefault="003620A9" w:rsidP="003620A9">
            <w:pPr>
              <w:jc w:val="center"/>
              <w:rPr>
                <w:rFonts w:ascii="Times New Roman" w:hAnsi="Times New Roman" w:cs="Times New Roman"/>
              </w:rPr>
            </w:pPr>
          </w:p>
          <w:p w14:paraId="41AA7236" w14:textId="77777777" w:rsidR="003620A9" w:rsidRPr="00FE4536" w:rsidRDefault="003620A9" w:rsidP="003620A9">
            <w:pPr>
              <w:jc w:val="center"/>
              <w:rPr>
                <w:rFonts w:ascii="Times New Roman" w:hAnsi="Times New Roman" w:cs="Times New Roman"/>
              </w:rPr>
            </w:pPr>
          </w:p>
          <w:p w14:paraId="5F27F27E" w14:textId="53351244" w:rsidR="003620A9" w:rsidRPr="00FE4536" w:rsidRDefault="003620A9" w:rsidP="003620A9">
            <w:pPr>
              <w:jc w:val="center"/>
              <w:rPr>
                <w:rFonts w:ascii="Times New Roman" w:hAnsi="Times New Roman" w:cs="Times New Roman"/>
              </w:rPr>
            </w:pPr>
            <w:r>
              <w:rPr>
                <w:rFonts w:ascii="Times New Roman" w:hAnsi="Times New Roman"/>
                <w:u w:val="single"/>
              </w:rPr>
              <w:t>Nombre + nom</w:t>
            </w:r>
            <w:r>
              <w:rPr>
                <w:rFonts w:ascii="Times New Roman" w:hAnsi="Times New Roman"/>
              </w:rPr>
              <w:t xml:space="preserve"> des sages-femmes ou des équipes de sages-femmes</w:t>
            </w:r>
          </w:p>
          <w:p w14:paraId="407597CE" w14:textId="77777777" w:rsidR="003620A9" w:rsidRPr="00FE4536" w:rsidRDefault="003620A9" w:rsidP="003620A9">
            <w:pPr>
              <w:jc w:val="center"/>
              <w:rPr>
                <w:rFonts w:ascii="Times New Roman" w:hAnsi="Times New Roman" w:cs="Times New Roman"/>
              </w:rPr>
            </w:pPr>
          </w:p>
          <w:p w14:paraId="4A1647AA" w14:textId="52E11F35" w:rsidR="003620A9" w:rsidRPr="00FE4536" w:rsidRDefault="003620A9" w:rsidP="003620A9">
            <w:pPr>
              <w:jc w:val="center"/>
              <w:rPr>
                <w:rFonts w:ascii="Times New Roman" w:hAnsi="Times New Roman" w:cs="Times New Roman"/>
              </w:rPr>
            </w:pPr>
            <w:r>
              <w:rPr>
                <w:rFonts w:ascii="Times New Roman" w:hAnsi="Times New Roman"/>
              </w:rPr>
              <w:t xml:space="preserve">Ajouter la/les </w:t>
            </w:r>
            <w:r>
              <w:rPr>
                <w:rFonts w:ascii="Times New Roman" w:hAnsi="Times New Roman"/>
                <w:u w:val="single"/>
              </w:rPr>
              <w:t>convention(s)</w:t>
            </w:r>
            <w:r>
              <w:rPr>
                <w:rFonts w:ascii="Times New Roman" w:hAnsi="Times New Roman"/>
              </w:rPr>
              <w:t xml:space="preserve"> applicable(s)</w:t>
            </w:r>
          </w:p>
          <w:p w14:paraId="6D26AD32" w14:textId="7FCF5318" w:rsidR="003620A9" w:rsidRPr="00FE4536" w:rsidRDefault="003620A9" w:rsidP="003620A9">
            <w:pPr>
              <w:jc w:val="center"/>
              <w:rPr>
                <w:rFonts w:ascii="Times New Roman" w:hAnsi="Times New Roman" w:cs="Times New Roman"/>
              </w:rPr>
            </w:pPr>
          </w:p>
          <w:p w14:paraId="4FB3AA57" w14:textId="324B474A" w:rsidR="003620A9" w:rsidRPr="00FE4536" w:rsidRDefault="003620A9" w:rsidP="003620A9">
            <w:pPr>
              <w:jc w:val="center"/>
              <w:rPr>
                <w:rFonts w:ascii="Times New Roman" w:hAnsi="Times New Roman" w:cs="Times New Roman"/>
              </w:rPr>
            </w:pPr>
          </w:p>
          <w:p w14:paraId="74D84982" w14:textId="77777777" w:rsidR="003620A9" w:rsidRPr="00FE4536" w:rsidRDefault="003620A9" w:rsidP="003620A9">
            <w:pPr>
              <w:jc w:val="center"/>
              <w:rPr>
                <w:rFonts w:ascii="Times New Roman" w:hAnsi="Times New Roman" w:cs="Times New Roman"/>
              </w:rPr>
            </w:pPr>
          </w:p>
          <w:p w14:paraId="2910A2A9" w14:textId="77777777" w:rsidR="003620A9" w:rsidRPr="00FE4536" w:rsidRDefault="003620A9" w:rsidP="003620A9">
            <w:pPr>
              <w:jc w:val="center"/>
              <w:rPr>
                <w:rFonts w:ascii="Times New Roman" w:hAnsi="Times New Roman" w:cs="Times New Roman"/>
              </w:rPr>
            </w:pPr>
          </w:p>
          <w:p w14:paraId="03D5D6CC" w14:textId="77777777" w:rsidR="003620A9" w:rsidRPr="00FE4536" w:rsidRDefault="003620A9" w:rsidP="003620A9">
            <w:pPr>
              <w:jc w:val="center"/>
              <w:rPr>
                <w:rFonts w:ascii="Times New Roman" w:hAnsi="Times New Roman" w:cs="Times New Roman"/>
              </w:rPr>
            </w:pPr>
          </w:p>
          <w:p w14:paraId="6F33833C" w14:textId="77777777" w:rsidR="003620A9" w:rsidRPr="00FE4536" w:rsidRDefault="003620A9" w:rsidP="003620A9">
            <w:pPr>
              <w:jc w:val="center"/>
              <w:rPr>
                <w:rFonts w:ascii="Times New Roman" w:hAnsi="Times New Roman" w:cs="Times New Roman"/>
              </w:rPr>
            </w:pPr>
          </w:p>
          <w:p w14:paraId="47C4CB52" w14:textId="77777777" w:rsidR="003620A9" w:rsidRPr="00FE4536" w:rsidRDefault="003620A9" w:rsidP="003620A9">
            <w:pPr>
              <w:jc w:val="center"/>
              <w:rPr>
                <w:rFonts w:ascii="Times New Roman" w:hAnsi="Times New Roman" w:cs="Times New Roman"/>
              </w:rPr>
            </w:pPr>
          </w:p>
          <w:p w14:paraId="7F6B25BA" w14:textId="360A8B7A" w:rsidR="003620A9" w:rsidRPr="00FE4536" w:rsidRDefault="003620A9" w:rsidP="003620A9">
            <w:pPr>
              <w:jc w:val="center"/>
              <w:rPr>
                <w:rFonts w:ascii="Times New Roman" w:hAnsi="Times New Roman" w:cs="Times New Roman"/>
              </w:rPr>
            </w:pPr>
          </w:p>
        </w:tc>
      </w:tr>
      <w:tr w:rsidR="003620A9" w:rsidRPr="00FE4536" w14:paraId="0506A42A" w14:textId="77777777" w:rsidTr="00990A76">
        <w:tc>
          <w:tcPr>
            <w:tcW w:w="5387" w:type="dxa"/>
          </w:tcPr>
          <w:p w14:paraId="26B74546" w14:textId="77777777" w:rsidR="00122445" w:rsidRDefault="003620A9" w:rsidP="003620A9">
            <w:pPr>
              <w:autoSpaceDE w:val="0"/>
              <w:autoSpaceDN w:val="0"/>
              <w:adjustRightInd w:val="0"/>
              <w:jc w:val="both"/>
              <w:rPr>
                <w:rFonts w:ascii="Times New Roman" w:hAnsi="Times New Roman" w:cs="Times New Roman"/>
                <w:b/>
                <w:bCs/>
                <w:i/>
                <w:iCs/>
                <w:u w:val="single"/>
              </w:rPr>
            </w:pPr>
            <w:r>
              <w:rPr>
                <w:rFonts w:ascii="Times New Roman" w:hAnsi="Times New Roman"/>
                <w:b/>
                <w:i/>
                <w:u w:val="single"/>
              </w:rPr>
              <w:t xml:space="preserve">Article 6 (gîte de naissance hospitalier, en l'absence d'accès au plateau technique) : </w:t>
            </w:r>
          </w:p>
          <w:p w14:paraId="31C70D44" w14:textId="5B88B5E7" w:rsidR="003620A9" w:rsidRPr="00802EEE" w:rsidRDefault="0022439C" w:rsidP="003620A9">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t>Non applicable aux hôpitaux psychiatriques et spécialisés</w:t>
            </w:r>
          </w:p>
          <w:p w14:paraId="3FA11480" w14:textId="77777777" w:rsidR="003620A9" w:rsidRPr="00FE4536" w:rsidRDefault="003620A9" w:rsidP="003620A9">
            <w:pPr>
              <w:autoSpaceDE w:val="0"/>
              <w:autoSpaceDN w:val="0"/>
              <w:adjustRightInd w:val="0"/>
              <w:jc w:val="both"/>
              <w:rPr>
                <w:rFonts w:ascii="Times New Roman" w:hAnsi="Times New Roman" w:cs="Times New Roman"/>
              </w:rPr>
            </w:pPr>
          </w:p>
          <w:p w14:paraId="3C54B382" w14:textId="77777777" w:rsidR="003620A9" w:rsidRPr="00FE4536" w:rsidRDefault="003620A9" w:rsidP="003620A9">
            <w:pPr>
              <w:autoSpaceDE w:val="0"/>
              <w:autoSpaceDN w:val="0"/>
              <w:adjustRightInd w:val="0"/>
              <w:jc w:val="both"/>
              <w:rPr>
                <w:rFonts w:ascii="Times New Roman" w:hAnsi="Times New Roman" w:cs="Times New Roman"/>
                <w:b/>
                <w:bCs/>
                <w:u w:val="single"/>
              </w:rPr>
            </w:pPr>
            <w:r>
              <w:rPr>
                <w:rFonts w:ascii="Times New Roman" w:hAnsi="Times New Roman"/>
                <w:b/>
                <w:u w:val="single"/>
              </w:rPr>
              <w:t>L'hôpital général qui dispose d'un service de maternité (M)</w:t>
            </w:r>
            <w:r>
              <w:rPr>
                <w:rFonts w:ascii="Times New Roman" w:hAnsi="Times New Roman"/>
              </w:rPr>
              <w:t xml:space="preserve"> doit :</w:t>
            </w:r>
          </w:p>
          <w:p w14:paraId="35982F69" w14:textId="6D7003D9"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1° soit disposer d’un </w:t>
            </w:r>
            <w:r>
              <w:rPr>
                <w:rFonts w:ascii="Times New Roman" w:hAnsi="Times New Roman"/>
                <w:u w:val="single"/>
              </w:rPr>
              <w:t>gîte de naissance</w:t>
            </w:r>
            <w:r>
              <w:rPr>
                <w:rFonts w:ascii="Times New Roman" w:hAnsi="Times New Roman"/>
              </w:rPr>
              <w:t xml:space="preserve"> conforme aux dispositions de l'annexe I de l’arrêté ;</w:t>
            </w:r>
          </w:p>
          <w:p w14:paraId="50F88B41" w14:textId="1822EB03" w:rsidR="003620A9" w:rsidRPr="00FE4536" w:rsidRDefault="003620A9" w:rsidP="001C012F">
            <w:pPr>
              <w:autoSpaceDE w:val="0"/>
              <w:autoSpaceDN w:val="0"/>
              <w:adjustRightInd w:val="0"/>
              <w:jc w:val="both"/>
              <w:rPr>
                <w:rFonts w:ascii="Times New Roman" w:hAnsi="Times New Roman" w:cs="Times New Roman"/>
              </w:rPr>
            </w:pPr>
            <w:r>
              <w:rPr>
                <w:rFonts w:ascii="Times New Roman" w:hAnsi="Times New Roman"/>
              </w:rPr>
              <w:t xml:space="preserve">2° soit </w:t>
            </w:r>
            <w:r>
              <w:rPr>
                <w:rFonts w:ascii="Times New Roman" w:hAnsi="Times New Roman"/>
                <w:u w:val="single"/>
              </w:rPr>
              <w:t>mettre à disposition</w:t>
            </w:r>
            <w:r>
              <w:rPr>
                <w:rFonts w:ascii="Times New Roman" w:hAnsi="Times New Roman"/>
              </w:rPr>
              <w:t xml:space="preserve"> des médecins généralistes et des sages-femmes de la première ligne, par le biais d'une ou plusieurs conventions, une </w:t>
            </w:r>
            <w:r>
              <w:rPr>
                <w:rFonts w:ascii="Times New Roman" w:hAnsi="Times New Roman"/>
                <w:u w:val="single"/>
              </w:rPr>
              <w:t>salle d'accouchement et de soins postnatals</w:t>
            </w:r>
            <w:r>
              <w:rPr>
                <w:rFonts w:ascii="Times New Roman" w:hAnsi="Times New Roman"/>
              </w:rPr>
              <w:t xml:space="preserve"> </w:t>
            </w:r>
          </w:p>
        </w:tc>
        <w:tc>
          <w:tcPr>
            <w:tcW w:w="567" w:type="dxa"/>
          </w:tcPr>
          <w:p w14:paraId="6A030B70" w14:textId="77777777" w:rsidR="003620A9" w:rsidRPr="00FE4536" w:rsidRDefault="003620A9" w:rsidP="003620A9">
            <w:pPr>
              <w:jc w:val="center"/>
              <w:rPr>
                <w:rFonts w:ascii="Times New Roman" w:hAnsi="Times New Roman" w:cs="Times New Roman"/>
              </w:rPr>
            </w:pPr>
          </w:p>
        </w:tc>
        <w:tc>
          <w:tcPr>
            <w:tcW w:w="707" w:type="dxa"/>
          </w:tcPr>
          <w:p w14:paraId="11DAA4D4" w14:textId="77777777" w:rsidR="003620A9" w:rsidRPr="00FE4536" w:rsidRDefault="003620A9" w:rsidP="003620A9">
            <w:pPr>
              <w:jc w:val="center"/>
              <w:rPr>
                <w:rFonts w:ascii="Times New Roman" w:hAnsi="Times New Roman" w:cs="Times New Roman"/>
              </w:rPr>
            </w:pPr>
          </w:p>
        </w:tc>
        <w:tc>
          <w:tcPr>
            <w:tcW w:w="711" w:type="dxa"/>
          </w:tcPr>
          <w:p w14:paraId="0BF20407" w14:textId="77777777" w:rsidR="003620A9" w:rsidRPr="00FE4536" w:rsidRDefault="003620A9" w:rsidP="003620A9">
            <w:pPr>
              <w:jc w:val="center"/>
              <w:rPr>
                <w:rFonts w:ascii="Times New Roman" w:hAnsi="Times New Roman" w:cs="Times New Roman"/>
              </w:rPr>
            </w:pPr>
          </w:p>
        </w:tc>
        <w:tc>
          <w:tcPr>
            <w:tcW w:w="3118" w:type="dxa"/>
          </w:tcPr>
          <w:p w14:paraId="6FA00E84" w14:textId="77777777" w:rsidR="003620A9" w:rsidRPr="00FE4536" w:rsidRDefault="003620A9" w:rsidP="003620A9">
            <w:pPr>
              <w:jc w:val="center"/>
              <w:rPr>
                <w:rFonts w:ascii="Times New Roman" w:hAnsi="Times New Roman" w:cs="Times New Roman"/>
              </w:rPr>
            </w:pPr>
          </w:p>
          <w:p w14:paraId="10B2E410" w14:textId="77777777" w:rsidR="003620A9" w:rsidRPr="00FE4536" w:rsidRDefault="003620A9" w:rsidP="003620A9">
            <w:pPr>
              <w:jc w:val="center"/>
              <w:rPr>
                <w:rFonts w:ascii="Times New Roman" w:hAnsi="Times New Roman" w:cs="Times New Roman"/>
              </w:rPr>
            </w:pPr>
          </w:p>
          <w:p w14:paraId="7935547D" w14:textId="77777777" w:rsidR="003620A9" w:rsidRPr="00FE4536" w:rsidRDefault="003620A9" w:rsidP="003620A9">
            <w:pPr>
              <w:jc w:val="center"/>
              <w:rPr>
                <w:rFonts w:ascii="Times New Roman" w:hAnsi="Times New Roman" w:cs="Times New Roman"/>
              </w:rPr>
            </w:pPr>
          </w:p>
          <w:p w14:paraId="621C52AC" w14:textId="77777777" w:rsidR="003620A9" w:rsidRPr="00FE4536" w:rsidRDefault="003620A9" w:rsidP="003620A9">
            <w:pPr>
              <w:jc w:val="center"/>
              <w:rPr>
                <w:rFonts w:ascii="Times New Roman" w:hAnsi="Times New Roman" w:cs="Times New Roman"/>
              </w:rPr>
            </w:pPr>
          </w:p>
          <w:p w14:paraId="56D233D8" w14:textId="77777777" w:rsidR="003620A9" w:rsidRPr="00FE4536" w:rsidRDefault="003620A9" w:rsidP="003620A9">
            <w:pPr>
              <w:jc w:val="center"/>
              <w:rPr>
                <w:rFonts w:ascii="Times New Roman" w:hAnsi="Times New Roman" w:cs="Times New Roman"/>
              </w:rPr>
            </w:pPr>
          </w:p>
          <w:p w14:paraId="229C56CF" w14:textId="17EEC7A4" w:rsidR="003620A9" w:rsidRPr="00FE4536" w:rsidRDefault="003620A9" w:rsidP="003620A9">
            <w:pPr>
              <w:jc w:val="center"/>
              <w:rPr>
                <w:rFonts w:ascii="Times New Roman" w:hAnsi="Times New Roman" w:cs="Times New Roman"/>
              </w:rPr>
            </w:pPr>
            <w:r>
              <w:rPr>
                <w:rFonts w:ascii="Times New Roman" w:hAnsi="Times New Roman"/>
              </w:rPr>
              <w:t xml:space="preserve">Présence d’un gîte de naissance : Ajouter </w:t>
            </w:r>
            <w:r>
              <w:rPr>
                <w:rFonts w:ascii="Times New Roman" w:hAnsi="Times New Roman"/>
                <w:u w:val="single"/>
              </w:rPr>
              <w:t>plan</w:t>
            </w:r>
            <w:r>
              <w:rPr>
                <w:rFonts w:ascii="Times New Roman" w:hAnsi="Times New Roman"/>
              </w:rPr>
              <w:t xml:space="preserve">, </w:t>
            </w:r>
            <w:r>
              <w:rPr>
                <w:rFonts w:ascii="Times New Roman" w:hAnsi="Times New Roman"/>
                <w:u w:val="single"/>
              </w:rPr>
              <w:t>description</w:t>
            </w:r>
            <w:r>
              <w:rPr>
                <w:rFonts w:ascii="Times New Roman" w:hAnsi="Times New Roman"/>
              </w:rPr>
              <w:t xml:space="preserve"> de l'</w:t>
            </w:r>
            <w:r>
              <w:rPr>
                <w:rFonts w:ascii="Times New Roman" w:hAnsi="Times New Roman"/>
                <w:u w:val="single"/>
              </w:rPr>
              <w:t>équipement</w:t>
            </w:r>
            <w:r>
              <w:rPr>
                <w:rFonts w:ascii="Times New Roman" w:hAnsi="Times New Roman"/>
              </w:rPr>
              <w:t xml:space="preserve"> et de l'</w:t>
            </w:r>
            <w:r>
              <w:rPr>
                <w:rFonts w:ascii="Times New Roman" w:hAnsi="Times New Roman"/>
                <w:u w:val="single"/>
              </w:rPr>
              <w:t>organisation/accessibilité du personnel</w:t>
            </w:r>
          </w:p>
          <w:p w14:paraId="3EFF9E2F" w14:textId="77777777" w:rsidR="003620A9" w:rsidRPr="00FE4536" w:rsidRDefault="003620A9" w:rsidP="003620A9">
            <w:pPr>
              <w:jc w:val="center"/>
              <w:rPr>
                <w:rFonts w:ascii="Times New Roman" w:hAnsi="Times New Roman" w:cs="Times New Roman"/>
              </w:rPr>
            </w:pPr>
          </w:p>
          <w:p w14:paraId="5E913E0F" w14:textId="52C962B1" w:rsidR="003620A9" w:rsidRPr="00FE4536" w:rsidRDefault="003620A9" w:rsidP="003620A9">
            <w:pPr>
              <w:jc w:val="center"/>
              <w:rPr>
                <w:rFonts w:ascii="Times New Roman" w:hAnsi="Times New Roman" w:cs="Times New Roman"/>
              </w:rPr>
            </w:pPr>
            <w:r>
              <w:rPr>
                <w:rFonts w:ascii="Times New Roman" w:hAnsi="Times New Roman"/>
              </w:rPr>
              <w:t xml:space="preserve">Absence de gîte de naissance : Ajouter la/les </w:t>
            </w:r>
            <w:r>
              <w:rPr>
                <w:rFonts w:ascii="Times New Roman" w:hAnsi="Times New Roman"/>
                <w:u w:val="single"/>
              </w:rPr>
              <w:t>convention(s)</w:t>
            </w:r>
            <w:r>
              <w:rPr>
                <w:rFonts w:ascii="Times New Roman" w:hAnsi="Times New Roman"/>
              </w:rPr>
              <w:t xml:space="preserve"> applicable(s)</w:t>
            </w:r>
          </w:p>
        </w:tc>
      </w:tr>
      <w:tr w:rsidR="003620A9" w:rsidRPr="00FE4536" w14:paraId="778F9041" w14:textId="77777777" w:rsidTr="00990A76">
        <w:tc>
          <w:tcPr>
            <w:tcW w:w="5387" w:type="dxa"/>
          </w:tcPr>
          <w:p w14:paraId="154CA878" w14:textId="7C02EEF2" w:rsidR="003620A9" w:rsidRPr="00122445" w:rsidRDefault="003620A9" w:rsidP="003620A9">
            <w:pPr>
              <w:autoSpaceDE w:val="0"/>
              <w:autoSpaceDN w:val="0"/>
              <w:adjustRightInd w:val="0"/>
              <w:jc w:val="both"/>
              <w:rPr>
                <w:rFonts w:ascii="Times New Roman" w:hAnsi="Times New Roman" w:cs="Times New Roman"/>
                <w:b/>
                <w:bCs/>
                <w:color w:val="92D050"/>
              </w:rPr>
            </w:pPr>
            <w:r>
              <w:rPr>
                <w:rFonts w:ascii="Times New Roman" w:hAnsi="Times New Roman"/>
                <w:b/>
                <w:i/>
                <w:u w:val="single"/>
              </w:rPr>
              <w:lastRenderedPageBreak/>
              <w:t xml:space="preserve">Article 7 (soins de revalidation) : </w:t>
            </w:r>
            <w:r w:rsidRPr="00802EEE">
              <w:rPr>
                <w:rFonts w:ascii="Times New Roman" w:hAnsi="Times New Roman"/>
                <w:b/>
                <w:color w:val="0070C0"/>
              </w:rPr>
              <w:t>Non applicable aux hôpitaux psychiatriques et spécialisés</w:t>
            </w:r>
          </w:p>
          <w:p w14:paraId="054A1DE0" w14:textId="77777777" w:rsidR="003620A9" w:rsidRPr="00122445" w:rsidRDefault="003620A9" w:rsidP="003620A9">
            <w:pPr>
              <w:autoSpaceDE w:val="0"/>
              <w:autoSpaceDN w:val="0"/>
              <w:adjustRightInd w:val="0"/>
              <w:jc w:val="both"/>
              <w:rPr>
                <w:rFonts w:ascii="Times New Roman" w:hAnsi="Times New Roman" w:cs="Times New Roman"/>
              </w:rPr>
            </w:pPr>
          </w:p>
          <w:p w14:paraId="17CBCAD7" w14:textId="290C16B3"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L'</w:t>
            </w:r>
            <w:r>
              <w:rPr>
                <w:rFonts w:ascii="Times New Roman" w:hAnsi="Times New Roman"/>
                <w:b/>
                <w:u w:val="single"/>
              </w:rPr>
              <w:t>hôpital général (à l'exception des hôpitaux spécialisés</w:t>
            </w:r>
            <w:r>
              <w:rPr>
                <w:rFonts w:ascii="Times New Roman" w:hAnsi="Times New Roman"/>
              </w:rPr>
              <w:t>) doit fournir au patient dont le traitement requiert des soins de revalidation un accès à ce type de soins et un accompagnement en vue de l'organisation de ceux-ci. Toutefois, l'hôpital doit toujours respecter le libre choix du patient.</w:t>
            </w:r>
          </w:p>
          <w:p w14:paraId="4FCF99DB" w14:textId="77777777" w:rsidR="003620A9" w:rsidRPr="00FE4536" w:rsidRDefault="003620A9" w:rsidP="003620A9">
            <w:pPr>
              <w:autoSpaceDE w:val="0"/>
              <w:autoSpaceDN w:val="0"/>
              <w:adjustRightInd w:val="0"/>
              <w:jc w:val="both"/>
              <w:rPr>
                <w:rFonts w:ascii="Times New Roman" w:hAnsi="Times New Roman" w:cs="Times New Roman"/>
              </w:rPr>
            </w:pPr>
          </w:p>
          <w:p w14:paraId="069EC5F0" w14:textId="0E9E7EC0"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Si l'hôpital </w:t>
            </w:r>
            <w:r>
              <w:rPr>
                <w:rFonts w:ascii="Times New Roman" w:hAnsi="Times New Roman"/>
                <w:u w:val="single"/>
              </w:rPr>
              <w:t>ne dispose pas de suffisamment de lits de revalidation (Sp)</w:t>
            </w:r>
            <w:r>
              <w:rPr>
                <w:rFonts w:ascii="Times New Roman" w:hAnsi="Times New Roman"/>
              </w:rPr>
              <w:t xml:space="preserve">, il conclut </w:t>
            </w:r>
            <w:r>
              <w:rPr>
                <w:rFonts w:ascii="Times New Roman" w:hAnsi="Times New Roman"/>
                <w:u w:val="single"/>
              </w:rPr>
              <w:t>une ou plusieurs conventions</w:t>
            </w:r>
            <w:r>
              <w:rPr>
                <w:rFonts w:ascii="Times New Roman" w:hAnsi="Times New Roman"/>
              </w:rPr>
              <w:t xml:space="preserve">, avec une ou plusieurs institutions, de </w:t>
            </w:r>
            <w:r>
              <w:rPr>
                <w:rFonts w:ascii="Times New Roman" w:hAnsi="Times New Roman"/>
                <w:u w:val="single"/>
              </w:rPr>
              <w:t>préférence</w:t>
            </w:r>
            <w:r>
              <w:rPr>
                <w:rFonts w:ascii="Times New Roman" w:hAnsi="Times New Roman"/>
              </w:rPr>
              <w:t xml:space="preserve"> (mais pas obligatoirement) </w:t>
            </w:r>
            <w:r>
              <w:rPr>
                <w:rFonts w:ascii="Times New Roman" w:hAnsi="Times New Roman"/>
                <w:u w:val="single"/>
              </w:rPr>
              <w:t>au sein du réseau</w:t>
            </w:r>
            <w:r>
              <w:rPr>
                <w:rFonts w:ascii="Times New Roman" w:hAnsi="Times New Roman"/>
              </w:rPr>
              <w:t xml:space="preserve"> dont il fait partie, afin d'assurer une offre suffisante sur les sites hospitaliers concernés.</w:t>
            </w:r>
          </w:p>
          <w:p w14:paraId="345A4248" w14:textId="69CD5E12" w:rsidR="003620A9" w:rsidRPr="00FE4536" w:rsidRDefault="003620A9" w:rsidP="003620A9">
            <w:pPr>
              <w:autoSpaceDE w:val="0"/>
              <w:autoSpaceDN w:val="0"/>
              <w:adjustRightInd w:val="0"/>
              <w:jc w:val="both"/>
              <w:rPr>
                <w:rFonts w:ascii="Times New Roman" w:hAnsi="Times New Roman" w:cs="Times New Roman"/>
              </w:rPr>
            </w:pPr>
          </w:p>
        </w:tc>
        <w:tc>
          <w:tcPr>
            <w:tcW w:w="567" w:type="dxa"/>
          </w:tcPr>
          <w:p w14:paraId="05AD9BAD" w14:textId="77777777" w:rsidR="003620A9" w:rsidRPr="00FE4536" w:rsidRDefault="003620A9" w:rsidP="003620A9">
            <w:pPr>
              <w:jc w:val="center"/>
              <w:rPr>
                <w:rFonts w:ascii="Times New Roman" w:hAnsi="Times New Roman" w:cs="Times New Roman"/>
              </w:rPr>
            </w:pPr>
          </w:p>
        </w:tc>
        <w:tc>
          <w:tcPr>
            <w:tcW w:w="707" w:type="dxa"/>
          </w:tcPr>
          <w:p w14:paraId="7039F551" w14:textId="77777777" w:rsidR="003620A9" w:rsidRPr="00FE4536" w:rsidRDefault="003620A9" w:rsidP="003620A9">
            <w:pPr>
              <w:jc w:val="center"/>
              <w:rPr>
                <w:rFonts w:ascii="Times New Roman" w:hAnsi="Times New Roman" w:cs="Times New Roman"/>
              </w:rPr>
            </w:pPr>
          </w:p>
        </w:tc>
        <w:tc>
          <w:tcPr>
            <w:tcW w:w="711" w:type="dxa"/>
          </w:tcPr>
          <w:p w14:paraId="7A850A7A" w14:textId="77777777" w:rsidR="003620A9" w:rsidRPr="00FE4536" w:rsidRDefault="003620A9" w:rsidP="003620A9">
            <w:pPr>
              <w:jc w:val="center"/>
              <w:rPr>
                <w:rFonts w:ascii="Times New Roman" w:hAnsi="Times New Roman" w:cs="Times New Roman"/>
              </w:rPr>
            </w:pPr>
          </w:p>
        </w:tc>
        <w:tc>
          <w:tcPr>
            <w:tcW w:w="3118" w:type="dxa"/>
          </w:tcPr>
          <w:p w14:paraId="621FA472" w14:textId="77777777" w:rsidR="003620A9" w:rsidRPr="00FE4536" w:rsidRDefault="003620A9" w:rsidP="003620A9">
            <w:pPr>
              <w:jc w:val="center"/>
              <w:rPr>
                <w:rFonts w:ascii="Times New Roman" w:hAnsi="Times New Roman" w:cs="Times New Roman"/>
              </w:rPr>
            </w:pPr>
          </w:p>
          <w:p w14:paraId="2A44FBD0" w14:textId="77777777" w:rsidR="003620A9" w:rsidRPr="00FE4536" w:rsidRDefault="003620A9" w:rsidP="003620A9">
            <w:pPr>
              <w:jc w:val="center"/>
              <w:rPr>
                <w:rFonts w:ascii="Times New Roman" w:hAnsi="Times New Roman" w:cs="Times New Roman"/>
              </w:rPr>
            </w:pPr>
          </w:p>
          <w:p w14:paraId="6139D42A" w14:textId="77777777" w:rsidR="003620A9" w:rsidRPr="00FE4536" w:rsidRDefault="003620A9" w:rsidP="003620A9">
            <w:pPr>
              <w:jc w:val="center"/>
              <w:rPr>
                <w:rFonts w:ascii="Times New Roman" w:hAnsi="Times New Roman" w:cs="Times New Roman"/>
              </w:rPr>
            </w:pPr>
          </w:p>
          <w:p w14:paraId="7CF2AFCD" w14:textId="77777777" w:rsidR="003620A9" w:rsidRPr="00FE4536" w:rsidRDefault="003620A9" w:rsidP="003620A9">
            <w:pPr>
              <w:jc w:val="center"/>
              <w:rPr>
                <w:rFonts w:ascii="Times New Roman" w:hAnsi="Times New Roman" w:cs="Times New Roman"/>
              </w:rPr>
            </w:pPr>
          </w:p>
          <w:p w14:paraId="4E5C116B" w14:textId="77777777" w:rsidR="003620A9" w:rsidRPr="00FE4536" w:rsidRDefault="003620A9" w:rsidP="003620A9">
            <w:pPr>
              <w:jc w:val="center"/>
              <w:rPr>
                <w:rFonts w:ascii="Times New Roman" w:hAnsi="Times New Roman" w:cs="Times New Roman"/>
              </w:rPr>
            </w:pPr>
          </w:p>
          <w:p w14:paraId="6D085F47" w14:textId="77777777" w:rsidR="003620A9" w:rsidRPr="00FE4536" w:rsidRDefault="003620A9" w:rsidP="003620A9">
            <w:pPr>
              <w:jc w:val="center"/>
              <w:rPr>
                <w:rFonts w:ascii="Times New Roman" w:hAnsi="Times New Roman" w:cs="Times New Roman"/>
              </w:rPr>
            </w:pPr>
          </w:p>
          <w:p w14:paraId="1C669C5A" w14:textId="77777777" w:rsidR="003620A9" w:rsidRPr="00FE4536" w:rsidRDefault="003620A9" w:rsidP="003620A9">
            <w:pPr>
              <w:jc w:val="center"/>
              <w:rPr>
                <w:rFonts w:ascii="Times New Roman" w:hAnsi="Times New Roman" w:cs="Times New Roman"/>
              </w:rPr>
            </w:pPr>
          </w:p>
          <w:p w14:paraId="2D8A7713" w14:textId="77777777" w:rsidR="003620A9" w:rsidRPr="00FE4536" w:rsidRDefault="003620A9" w:rsidP="003620A9">
            <w:pPr>
              <w:jc w:val="center"/>
              <w:rPr>
                <w:rFonts w:ascii="Times New Roman" w:hAnsi="Times New Roman" w:cs="Times New Roman"/>
              </w:rPr>
            </w:pPr>
          </w:p>
          <w:p w14:paraId="084E8A09" w14:textId="02696FB8" w:rsidR="003620A9" w:rsidRPr="00FE4536" w:rsidRDefault="003620A9" w:rsidP="003620A9">
            <w:pPr>
              <w:jc w:val="center"/>
              <w:rPr>
                <w:rFonts w:ascii="Times New Roman" w:hAnsi="Times New Roman" w:cs="Times New Roman"/>
              </w:rPr>
            </w:pPr>
          </w:p>
          <w:p w14:paraId="21EF8457" w14:textId="772A5F6B" w:rsidR="003620A9" w:rsidRPr="00FE4536" w:rsidRDefault="003620A9" w:rsidP="003620A9">
            <w:pPr>
              <w:jc w:val="center"/>
              <w:rPr>
                <w:rFonts w:ascii="Times New Roman" w:hAnsi="Times New Roman" w:cs="Times New Roman"/>
              </w:rPr>
            </w:pPr>
            <w:bookmarkStart w:id="3" w:name="_Hlk173488564"/>
            <w:r>
              <w:rPr>
                <w:rFonts w:ascii="Times New Roman" w:hAnsi="Times New Roman"/>
              </w:rPr>
              <w:t xml:space="preserve">S'il n'y a </w:t>
            </w:r>
            <w:r>
              <w:rPr>
                <w:rFonts w:ascii="Times New Roman" w:hAnsi="Times New Roman"/>
                <w:u w:val="single"/>
              </w:rPr>
              <w:t>pas suffisamment de lits de revalidation</w:t>
            </w:r>
            <w:r>
              <w:rPr>
                <w:rFonts w:ascii="Times New Roman" w:hAnsi="Times New Roman"/>
              </w:rPr>
              <w:t xml:space="preserve"> </w:t>
            </w:r>
            <w:r>
              <w:rPr>
                <w:rFonts w:ascii="Times New Roman" w:hAnsi="Times New Roman"/>
                <w:u w:val="single"/>
              </w:rPr>
              <w:t>(Sp) </w:t>
            </w:r>
            <w:r>
              <w:rPr>
                <w:rFonts w:ascii="Times New Roman" w:hAnsi="Times New Roman"/>
              </w:rPr>
              <w:t>:</w:t>
            </w:r>
          </w:p>
          <w:p w14:paraId="30494910" w14:textId="02631D6C" w:rsidR="003620A9" w:rsidRPr="00FE4536" w:rsidRDefault="003620A9" w:rsidP="003620A9">
            <w:pPr>
              <w:jc w:val="center"/>
              <w:rPr>
                <w:rFonts w:ascii="Times New Roman" w:hAnsi="Times New Roman" w:cs="Times New Roman"/>
              </w:rPr>
            </w:pPr>
            <w:r>
              <w:rPr>
                <w:rFonts w:ascii="Times New Roman" w:hAnsi="Times New Roman"/>
              </w:rPr>
              <w:t xml:space="preserve">Ajouter la/les </w:t>
            </w:r>
            <w:r>
              <w:rPr>
                <w:rFonts w:ascii="Times New Roman" w:hAnsi="Times New Roman"/>
                <w:u w:val="single"/>
              </w:rPr>
              <w:t>convention(s)</w:t>
            </w:r>
            <w:r>
              <w:rPr>
                <w:rFonts w:ascii="Times New Roman" w:hAnsi="Times New Roman"/>
              </w:rPr>
              <w:t xml:space="preserve"> applicable(s) (</w:t>
            </w:r>
            <w:r>
              <w:rPr>
                <w:rFonts w:ascii="Times New Roman" w:hAnsi="Times New Roman"/>
                <w:u w:val="single"/>
              </w:rPr>
              <w:t>de préférence</w:t>
            </w:r>
            <w:r>
              <w:rPr>
                <w:rFonts w:ascii="Times New Roman" w:hAnsi="Times New Roman"/>
              </w:rPr>
              <w:t xml:space="preserve"> au sein du </w:t>
            </w:r>
            <w:r>
              <w:rPr>
                <w:rFonts w:ascii="Times New Roman" w:hAnsi="Times New Roman"/>
                <w:u w:val="single"/>
              </w:rPr>
              <w:t>réseau</w:t>
            </w:r>
            <w:r>
              <w:rPr>
                <w:rFonts w:ascii="Times New Roman" w:hAnsi="Times New Roman"/>
              </w:rPr>
              <w:t>)</w:t>
            </w:r>
          </w:p>
          <w:bookmarkEnd w:id="3"/>
          <w:p w14:paraId="5CEFD371" w14:textId="753C110A" w:rsidR="003620A9" w:rsidRPr="00FE4536" w:rsidRDefault="003620A9" w:rsidP="003620A9">
            <w:pPr>
              <w:jc w:val="center"/>
              <w:rPr>
                <w:rFonts w:ascii="Times New Roman" w:hAnsi="Times New Roman" w:cs="Times New Roman"/>
              </w:rPr>
            </w:pPr>
          </w:p>
        </w:tc>
      </w:tr>
      <w:tr w:rsidR="003620A9" w:rsidRPr="00FE4536" w14:paraId="1D4605D8" w14:textId="77777777" w:rsidTr="00990A76">
        <w:tc>
          <w:tcPr>
            <w:tcW w:w="5387" w:type="dxa"/>
          </w:tcPr>
          <w:p w14:paraId="3EA16B7D" w14:textId="57034E57" w:rsidR="003620A9" w:rsidRPr="00122445" w:rsidRDefault="003620A9" w:rsidP="003620A9">
            <w:pPr>
              <w:autoSpaceDE w:val="0"/>
              <w:autoSpaceDN w:val="0"/>
              <w:adjustRightInd w:val="0"/>
              <w:jc w:val="both"/>
              <w:rPr>
                <w:rFonts w:ascii="Times New Roman" w:hAnsi="Times New Roman" w:cs="Times New Roman"/>
                <w:b/>
                <w:bCs/>
                <w:color w:val="5B9BD5" w:themeColor="accent5"/>
              </w:rPr>
            </w:pPr>
            <w:r>
              <w:rPr>
                <w:rFonts w:ascii="Times New Roman" w:hAnsi="Times New Roman"/>
                <w:b/>
                <w:i/>
                <w:u w:val="single"/>
              </w:rPr>
              <w:t>Article 8, alinéas 1</w:t>
            </w:r>
            <w:r>
              <w:rPr>
                <w:rFonts w:ascii="Times New Roman" w:hAnsi="Times New Roman"/>
                <w:b/>
                <w:i/>
                <w:u w:val="single"/>
                <w:vertAlign w:val="superscript"/>
              </w:rPr>
              <w:t>er</w:t>
            </w:r>
            <w:r>
              <w:rPr>
                <w:rFonts w:ascii="Times New Roman" w:hAnsi="Times New Roman"/>
                <w:b/>
                <w:i/>
                <w:u w:val="single"/>
              </w:rPr>
              <w:t xml:space="preserve"> et 2 (convention avec les antennes 107) : </w:t>
            </w:r>
            <w:r w:rsidRPr="00802EEE">
              <w:rPr>
                <w:rFonts w:ascii="Times New Roman" w:hAnsi="Times New Roman"/>
                <w:b/>
                <w:color w:val="0070C0"/>
              </w:rPr>
              <w:t>Uniquement applicable aux hôpitaux généraux (y compris spécialisés) disposant de lits psychiatriques et aux hôpitaux psychiatriques</w:t>
            </w:r>
          </w:p>
          <w:p w14:paraId="14638E7D" w14:textId="77777777" w:rsidR="003620A9" w:rsidRPr="00FE4536" w:rsidRDefault="003620A9" w:rsidP="003620A9">
            <w:pPr>
              <w:autoSpaceDE w:val="0"/>
              <w:autoSpaceDN w:val="0"/>
              <w:adjustRightInd w:val="0"/>
              <w:rPr>
                <w:rFonts w:ascii="Times New Roman" w:hAnsi="Times New Roman" w:cs="Times New Roman"/>
              </w:rPr>
            </w:pPr>
          </w:p>
          <w:p w14:paraId="6483C9F3" w14:textId="7171491D"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b/>
                <w:u w:val="single"/>
              </w:rPr>
              <w:t>L'hôpital général qui dispose de lits psychiatriques et l'hôpital psychiatrique</w:t>
            </w:r>
            <w:r>
              <w:rPr>
                <w:rFonts w:ascii="Times New Roman" w:hAnsi="Times New Roman"/>
              </w:rPr>
              <w:t xml:space="preserve"> concluent une </w:t>
            </w:r>
            <w:r>
              <w:rPr>
                <w:rFonts w:ascii="Times New Roman" w:hAnsi="Times New Roman"/>
                <w:u w:val="single"/>
              </w:rPr>
              <w:t>convention</w:t>
            </w:r>
            <w:r>
              <w:rPr>
                <w:rFonts w:ascii="Times New Roman" w:hAnsi="Times New Roman"/>
              </w:rPr>
              <w:t xml:space="preserve"> </w:t>
            </w:r>
            <w:r>
              <w:rPr>
                <w:rFonts w:ascii="Times New Roman" w:hAnsi="Times New Roman"/>
                <w:u w:val="single"/>
              </w:rPr>
              <w:t>avec Brusano</w:t>
            </w:r>
            <w:r>
              <w:rPr>
                <w:rFonts w:ascii="Times New Roman" w:hAnsi="Times New Roman"/>
              </w:rPr>
              <w:t xml:space="preserve"> (compte tenu de la dissolution des antennes 107 actives à Bruxelles et de la reprise de certaines de leurs activités par Brusano) afin d’assurer la continuité du traitement ambulatoire des patients après la fin de l'hospitalisation.</w:t>
            </w:r>
          </w:p>
          <w:p w14:paraId="37B79CCA" w14:textId="34BD7D7C" w:rsidR="003620A9" w:rsidRPr="00FE4536" w:rsidRDefault="003620A9" w:rsidP="003620A9">
            <w:pPr>
              <w:autoSpaceDE w:val="0"/>
              <w:autoSpaceDN w:val="0"/>
              <w:adjustRightInd w:val="0"/>
              <w:jc w:val="both"/>
              <w:rPr>
                <w:rFonts w:ascii="Times New Roman" w:hAnsi="Times New Roman" w:cs="Times New Roman"/>
                <w:b/>
                <w:bCs/>
                <w:u w:val="single"/>
              </w:rPr>
            </w:pPr>
          </w:p>
        </w:tc>
        <w:tc>
          <w:tcPr>
            <w:tcW w:w="567" w:type="dxa"/>
          </w:tcPr>
          <w:p w14:paraId="1A06BA4A" w14:textId="77777777" w:rsidR="003620A9" w:rsidRPr="00FE4536" w:rsidRDefault="003620A9" w:rsidP="003620A9">
            <w:pPr>
              <w:jc w:val="center"/>
              <w:rPr>
                <w:rFonts w:ascii="Times New Roman" w:hAnsi="Times New Roman" w:cs="Times New Roman"/>
              </w:rPr>
            </w:pPr>
          </w:p>
        </w:tc>
        <w:tc>
          <w:tcPr>
            <w:tcW w:w="707" w:type="dxa"/>
          </w:tcPr>
          <w:p w14:paraId="0F25789C" w14:textId="77777777" w:rsidR="003620A9" w:rsidRPr="00FE4536" w:rsidRDefault="003620A9" w:rsidP="003620A9">
            <w:pPr>
              <w:jc w:val="center"/>
              <w:rPr>
                <w:rFonts w:ascii="Times New Roman" w:hAnsi="Times New Roman" w:cs="Times New Roman"/>
              </w:rPr>
            </w:pPr>
          </w:p>
        </w:tc>
        <w:tc>
          <w:tcPr>
            <w:tcW w:w="711" w:type="dxa"/>
          </w:tcPr>
          <w:p w14:paraId="2B90B657" w14:textId="77777777" w:rsidR="003620A9" w:rsidRPr="00FE4536" w:rsidRDefault="003620A9" w:rsidP="003620A9">
            <w:pPr>
              <w:jc w:val="center"/>
              <w:rPr>
                <w:rFonts w:ascii="Times New Roman" w:hAnsi="Times New Roman" w:cs="Times New Roman"/>
              </w:rPr>
            </w:pPr>
          </w:p>
        </w:tc>
        <w:tc>
          <w:tcPr>
            <w:tcW w:w="3118" w:type="dxa"/>
          </w:tcPr>
          <w:p w14:paraId="20D7698A" w14:textId="77777777" w:rsidR="003620A9" w:rsidRPr="00FE4536" w:rsidRDefault="003620A9" w:rsidP="003620A9">
            <w:pPr>
              <w:jc w:val="center"/>
              <w:rPr>
                <w:rFonts w:ascii="Times New Roman" w:hAnsi="Times New Roman" w:cs="Times New Roman"/>
              </w:rPr>
            </w:pPr>
          </w:p>
          <w:p w14:paraId="1886A457" w14:textId="77777777" w:rsidR="003620A9" w:rsidRPr="00FE4536" w:rsidRDefault="003620A9" w:rsidP="003620A9">
            <w:pPr>
              <w:jc w:val="center"/>
              <w:rPr>
                <w:rFonts w:ascii="Times New Roman" w:hAnsi="Times New Roman" w:cs="Times New Roman"/>
              </w:rPr>
            </w:pPr>
          </w:p>
          <w:p w14:paraId="4B1731BC" w14:textId="77777777" w:rsidR="003620A9" w:rsidRPr="00FE4536" w:rsidRDefault="003620A9" w:rsidP="003620A9">
            <w:pPr>
              <w:jc w:val="center"/>
              <w:rPr>
                <w:rFonts w:ascii="Times New Roman" w:hAnsi="Times New Roman" w:cs="Times New Roman"/>
              </w:rPr>
            </w:pPr>
          </w:p>
          <w:p w14:paraId="321D72D6" w14:textId="77777777" w:rsidR="003620A9" w:rsidRPr="00FE4536" w:rsidRDefault="003620A9" w:rsidP="003620A9">
            <w:pPr>
              <w:jc w:val="center"/>
              <w:rPr>
                <w:rFonts w:ascii="Times New Roman" w:hAnsi="Times New Roman" w:cs="Times New Roman"/>
              </w:rPr>
            </w:pPr>
          </w:p>
          <w:p w14:paraId="69AFEDE3" w14:textId="7FE0DCC2" w:rsidR="003620A9" w:rsidRPr="00FE4536" w:rsidRDefault="003620A9" w:rsidP="003620A9">
            <w:pPr>
              <w:jc w:val="center"/>
              <w:rPr>
                <w:rFonts w:ascii="Times New Roman" w:hAnsi="Times New Roman" w:cs="Times New Roman"/>
              </w:rPr>
            </w:pPr>
            <w:r>
              <w:rPr>
                <w:rFonts w:ascii="Times New Roman" w:hAnsi="Times New Roman"/>
              </w:rPr>
              <w:t xml:space="preserve">Ajouter la </w:t>
            </w:r>
            <w:r>
              <w:rPr>
                <w:rFonts w:ascii="Times New Roman" w:hAnsi="Times New Roman"/>
                <w:u w:val="single"/>
              </w:rPr>
              <w:t>convention conclue avec Brusano</w:t>
            </w:r>
          </w:p>
        </w:tc>
      </w:tr>
      <w:tr w:rsidR="003620A9" w:rsidRPr="00FE4536" w14:paraId="0B83D051" w14:textId="77777777" w:rsidTr="00990A76">
        <w:tc>
          <w:tcPr>
            <w:tcW w:w="5387" w:type="dxa"/>
          </w:tcPr>
          <w:p w14:paraId="369F7F46" w14:textId="18B69252" w:rsidR="0022439C" w:rsidRPr="008915EB" w:rsidRDefault="003620A9" w:rsidP="0022439C">
            <w:pPr>
              <w:autoSpaceDE w:val="0"/>
              <w:autoSpaceDN w:val="0"/>
              <w:adjustRightInd w:val="0"/>
              <w:jc w:val="both"/>
              <w:rPr>
                <w:rFonts w:ascii="Times New Roman" w:hAnsi="Times New Roman" w:cs="Times New Roman"/>
                <w:color w:val="92D050"/>
                <w:u w:val="single"/>
              </w:rPr>
            </w:pPr>
            <w:r>
              <w:rPr>
                <w:rFonts w:ascii="Times New Roman" w:hAnsi="Times New Roman"/>
                <w:b/>
                <w:i/>
                <w:u w:val="single"/>
              </w:rPr>
              <w:t>Article 8, alinéa 4 (rencontre avec les ambassadeurs et les représentants des équipes mobiles 2A et 2B) :</w:t>
            </w:r>
            <w:r>
              <w:rPr>
                <w:rFonts w:ascii="Times New Roman" w:hAnsi="Times New Roman"/>
              </w:rPr>
              <w:t xml:space="preserve"> </w:t>
            </w:r>
            <w:r w:rsidRPr="00802EEE">
              <w:rPr>
                <w:rFonts w:ascii="Times New Roman" w:hAnsi="Times New Roman"/>
                <w:b/>
                <w:color w:val="0070C0"/>
              </w:rPr>
              <w:t>Applicable uniquement à tous les hôpitaux généraux (y compris spécialisés) disposant au moins d'un service de psychiatrie A, T ou K et aux hôpitaux psychiatriques</w:t>
            </w:r>
          </w:p>
          <w:p w14:paraId="4E627BC6" w14:textId="77777777" w:rsidR="0022439C" w:rsidRPr="00FE4536" w:rsidRDefault="0022439C" w:rsidP="0022439C">
            <w:pPr>
              <w:autoSpaceDE w:val="0"/>
              <w:autoSpaceDN w:val="0"/>
              <w:adjustRightInd w:val="0"/>
              <w:jc w:val="both"/>
              <w:rPr>
                <w:rFonts w:ascii="Times New Roman" w:hAnsi="Times New Roman" w:cs="Times New Roman"/>
              </w:rPr>
            </w:pPr>
          </w:p>
          <w:p w14:paraId="04D870D5" w14:textId="630BB6BD"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Des </w:t>
            </w:r>
            <w:r>
              <w:rPr>
                <w:rFonts w:ascii="Times New Roman" w:hAnsi="Times New Roman"/>
                <w:u w:val="single"/>
              </w:rPr>
              <w:t>réunions</w:t>
            </w:r>
            <w:r>
              <w:rPr>
                <w:rFonts w:ascii="Times New Roman" w:hAnsi="Times New Roman"/>
              </w:rPr>
              <w:t xml:space="preserve"> sont organisées </w:t>
            </w:r>
            <w:r>
              <w:rPr>
                <w:rFonts w:ascii="Times New Roman" w:hAnsi="Times New Roman"/>
                <w:u w:val="single"/>
              </w:rPr>
              <w:t>deux fois par an</w:t>
            </w:r>
            <w:r>
              <w:rPr>
                <w:rFonts w:ascii="Times New Roman" w:hAnsi="Times New Roman"/>
              </w:rPr>
              <w:t>, dans le but d'évaluer et, le cas échéant, d'améliorer la collaboration entre :</w:t>
            </w:r>
          </w:p>
          <w:p w14:paraId="7E6D3FDE" w14:textId="77777777"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 les </w:t>
            </w:r>
            <w:r>
              <w:rPr>
                <w:rFonts w:ascii="Times New Roman" w:hAnsi="Times New Roman"/>
                <w:u w:val="single"/>
              </w:rPr>
              <w:t>représentants</w:t>
            </w:r>
            <w:r>
              <w:rPr>
                <w:rFonts w:ascii="Times New Roman" w:hAnsi="Times New Roman"/>
              </w:rPr>
              <w:t xml:space="preserve"> des </w:t>
            </w:r>
            <w:r>
              <w:rPr>
                <w:rFonts w:ascii="Times New Roman" w:hAnsi="Times New Roman"/>
                <w:u w:val="single"/>
              </w:rPr>
              <w:t>équipes mobiles 2A et 2B ;</w:t>
            </w:r>
          </w:p>
          <w:p w14:paraId="62D2F510" w14:textId="6EEFF50F"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 les </w:t>
            </w:r>
            <w:r>
              <w:rPr>
                <w:rFonts w:ascii="Times New Roman" w:hAnsi="Times New Roman"/>
                <w:u w:val="single"/>
              </w:rPr>
              <w:t>ambassadeurs</w:t>
            </w:r>
            <w:r>
              <w:rPr>
                <w:rFonts w:ascii="Times New Roman" w:hAnsi="Times New Roman"/>
              </w:rPr>
              <w:t xml:space="preserve"> chargés de faciliter l’implémentation de la réforme des psychologues de première ligne et des soins de santé mentale ambulatoires ;</w:t>
            </w:r>
          </w:p>
          <w:p w14:paraId="52105E79" w14:textId="77777777"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 au moins </w:t>
            </w:r>
            <w:r>
              <w:rPr>
                <w:rFonts w:ascii="Times New Roman" w:hAnsi="Times New Roman"/>
                <w:u w:val="single"/>
              </w:rPr>
              <w:t>un membre de l'équipe du service de psychiatrie</w:t>
            </w:r>
            <w:r>
              <w:rPr>
                <w:rFonts w:ascii="Times New Roman" w:hAnsi="Times New Roman"/>
              </w:rPr>
              <w:t xml:space="preserve"> de l'hôpital ;</w:t>
            </w:r>
          </w:p>
          <w:p w14:paraId="590524DE" w14:textId="77777777"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 et un représentant du </w:t>
            </w:r>
            <w:r>
              <w:rPr>
                <w:rFonts w:ascii="Times New Roman" w:hAnsi="Times New Roman"/>
                <w:u w:val="single"/>
              </w:rPr>
              <w:t>service social</w:t>
            </w:r>
            <w:r>
              <w:rPr>
                <w:rFonts w:ascii="Times New Roman" w:hAnsi="Times New Roman"/>
              </w:rPr>
              <w:t xml:space="preserve"> de l'hôpital.</w:t>
            </w:r>
          </w:p>
          <w:p w14:paraId="7D0EC46C" w14:textId="5ADB5DE9" w:rsidR="003620A9" w:rsidRPr="00FE4536" w:rsidRDefault="003620A9" w:rsidP="0022439C">
            <w:pPr>
              <w:autoSpaceDE w:val="0"/>
              <w:autoSpaceDN w:val="0"/>
              <w:adjustRightInd w:val="0"/>
              <w:jc w:val="both"/>
              <w:rPr>
                <w:rFonts w:ascii="Times New Roman" w:hAnsi="Times New Roman" w:cs="Times New Roman"/>
                <w:b/>
                <w:bCs/>
                <w:i/>
                <w:iCs/>
                <w:u w:val="single"/>
              </w:rPr>
            </w:pPr>
          </w:p>
        </w:tc>
        <w:tc>
          <w:tcPr>
            <w:tcW w:w="567" w:type="dxa"/>
          </w:tcPr>
          <w:p w14:paraId="3A9267DC" w14:textId="77777777" w:rsidR="003620A9" w:rsidRPr="00FE4536" w:rsidRDefault="003620A9" w:rsidP="003620A9">
            <w:pPr>
              <w:jc w:val="center"/>
              <w:rPr>
                <w:rFonts w:ascii="Times New Roman" w:hAnsi="Times New Roman" w:cs="Times New Roman"/>
              </w:rPr>
            </w:pPr>
          </w:p>
        </w:tc>
        <w:tc>
          <w:tcPr>
            <w:tcW w:w="707" w:type="dxa"/>
          </w:tcPr>
          <w:p w14:paraId="1DA729E2" w14:textId="77777777" w:rsidR="003620A9" w:rsidRPr="00FE4536" w:rsidRDefault="003620A9" w:rsidP="003620A9">
            <w:pPr>
              <w:jc w:val="center"/>
              <w:rPr>
                <w:rFonts w:ascii="Times New Roman" w:hAnsi="Times New Roman" w:cs="Times New Roman"/>
              </w:rPr>
            </w:pPr>
          </w:p>
        </w:tc>
        <w:tc>
          <w:tcPr>
            <w:tcW w:w="711" w:type="dxa"/>
          </w:tcPr>
          <w:p w14:paraId="30FE771A" w14:textId="77777777" w:rsidR="003620A9" w:rsidRPr="00FE4536" w:rsidRDefault="003620A9" w:rsidP="003620A9">
            <w:pPr>
              <w:jc w:val="center"/>
              <w:rPr>
                <w:rFonts w:ascii="Times New Roman" w:hAnsi="Times New Roman" w:cs="Times New Roman"/>
              </w:rPr>
            </w:pPr>
          </w:p>
        </w:tc>
        <w:tc>
          <w:tcPr>
            <w:tcW w:w="3118" w:type="dxa"/>
          </w:tcPr>
          <w:p w14:paraId="322EA478" w14:textId="77777777" w:rsidR="003620A9" w:rsidRPr="00FE4536" w:rsidRDefault="003620A9" w:rsidP="003620A9">
            <w:pPr>
              <w:jc w:val="center"/>
              <w:rPr>
                <w:rFonts w:ascii="Times New Roman" w:hAnsi="Times New Roman" w:cs="Times New Roman"/>
              </w:rPr>
            </w:pPr>
          </w:p>
          <w:p w14:paraId="38B60F1D" w14:textId="77777777" w:rsidR="003620A9" w:rsidRPr="00FE4536" w:rsidRDefault="003620A9" w:rsidP="003620A9">
            <w:pPr>
              <w:jc w:val="center"/>
              <w:rPr>
                <w:rFonts w:ascii="Times New Roman" w:hAnsi="Times New Roman" w:cs="Times New Roman"/>
              </w:rPr>
            </w:pPr>
          </w:p>
          <w:p w14:paraId="1B197019" w14:textId="77777777" w:rsidR="003620A9" w:rsidRPr="00FE4536" w:rsidRDefault="003620A9" w:rsidP="003620A9">
            <w:pPr>
              <w:jc w:val="center"/>
              <w:rPr>
                <w:rFonts w:ascii="Times New Roman" w:hAnsi="Times New Roman" w:cs="Times New Roman"/>
              </w:rPr>
            </w:pPr>
          </w:p>
          <w:p w14:paraId="019663C5" w14:textId="77777777" w:rsidR="003620A9" w:rsidRPr="00FE4536" w:rsidRDefault="003620A9" w:rsidP="003620A9">
            <w:pPr>
              <w:jc w:val="center"/>
              <w:rPr>
                <w:rFonts w:ascii="Times New Roman" w:hAnsi="Times New Roman" w:cs="Times New Roman"/>
              </w:rPr>
            </w:pPr>
          </w:p>
          <w:p w14:paraId="601192A9" w14:textId="77777777" w:rsidR="003620A9" w:rsidRPr="00FE4536" w:rsidRDefault="003620A9" w:rsidP="003620A9">
            <w:pPr>
              <w:jc w:val="center"/>
              <w:rPr>
                <w:rFonts w:ascii="Times New Roman" w:hAnsi="Times New Roman" w:cs="Times New Roman"/>
              </w:rPr>
            </w:pPr>
          </w:p>
          <w:p w14:paraId="2D2BFC89" w14:textId="607B9053" w:rsidR="003620A9" w:rsidRPr="00FE4536" w:rsidRDefault="003620A9" w:rsidP="003620A9">
            <w:pPr>
              <w:jc w:val="center"/>
              <w:rPr>
                <w:rFonts w:ascii="Times New Roman" w:hAnsi="Times New Roman" w:cs="Times New Roman"/>
              </w:rPr>
            </w:pPr>
            <w:bookmarkStart w:id="4" w:name="_Hlk173491034"/>
            <w:r>
              <w:rPr>
                <w:rFonts w:ascii="Times New Roman" w:hAnsi="Times New Roman"/>
              </w:rPr>
              <w:t xml:space="preserve">Ajouter le </w:t>
            </w:r>
            <w:r>
              <w:rPr>
                <w:rFonts w:ascii="Times New Roman" w:hAnsi="Times New Roman"/>
                <w:u w:val="single"/>
              </w:rPr>
              <w:t>P.-V.</w:t>
            </w:r>
            <w:r>
              <w:rPr>
                <w:rFonts w:ascii="Times New Roman" w:hAnsi="Times New Roman"/>
              </w:rPr>
              <w:t xml:space="preserve"> des réunions (avec </w:t>
            </w:r>
            <w:r>
              <w:rPr>
                <w:rFonts w:ascii="Times New Roman" w:hAnsi="Times New Roman"/>
                <w:u w:val="single"/>
              </w:rPr>
              <w:t>liste de présence</w:t>
            </w:r>
            <w:r>
              <w:rPr>
                <w:rFonts w:ascii="Times New Roman" w:hAnsi="Times New Roman"/>
              </w:rPr>
              <w:t xml:space="preserve"> + </w:t>
            </w:r>
            <w:r>
              <w:rPr>
                <w:rFonts w:ascii="Times New Roman" w:hAnsi="Times New Roman"/>
                <w:u w:val="single"/>
              </w:rPr>
              <w:t>mention de la fonction)</w:t>
            </w:r>
            <w:bookmarkEnd w:id="4"/>
          </w:p>
        </w:tc>
      </w:tr>
      <w:tr w:rsidR="003620A9" w:rsidRPr="00FE4536" w14:paraId="38A9E770" w14:textId="77777777" w:rsidTr="00990A76">
        <w:tc>
          <w:tcPr>
            <w:tcW w:w="5387" w:type="dxa"/>
          </w:tcPr>
          <w:p w14:paraId="0FE5FB67" w14:textId="34927D48" w:rsidR="003620A9" w:rsidRPr="00FE4536" w:rsidRDefault="003620A9" w:rsidP="003620A9">
            <w:pPr>
              <w:autoSpaceDE w:val="0"/>
              <w:autoSpaceDN w:val="0"/>
              <w:adjustRightInd w:val="0"/>
              <w:jc w:val="both"/>
              <w:rPr>
                <w:rFonts w:ascii="Times New Roman" w:hAnsi="Times New Roman" w:cs="Times New Roman"/>
                <w:b/>
                <w:bCs/>
                <w:i/>
                <w:iCs/>
                <w:u w:val="single"/>
              </w:rPr>
            </w:pPr>
            <w:r>
              <w:rPr>
                <w:rFonts w:ascii="Times New Roman" w:hAnsi="Times New Roman"/>
                <w:b/>
                <w:i/>
                <w:u w:val="single"/>
              </w:rPr>
              <w:t>Article 9 (unité d'hospitalisation de psychiatrie aiguë) :</w:t>
            </w:r>
            <w:r>
              <w:rPr>
                <w:rFonts w:ascii="Times New Roman" w:hAnsi="Times New Roman"/>
                <w:b/>
                <w:u w:val="single"/>
              </w:rPr>
              <w:t xml:space="preserve"> </w:t>
            </w:r>
            <w:r w:rsidRPr="00802EEE">
              <w:rPr>
                <w:rFonts w:ascii="Times New Roman" w:hAnsi="Times New Roman"/>
                <w:b/>
                <w:color w:val="0070C0"/>
              </w:rPr>
              <w:t>Non applicable aux hôpitaux spécialisés</w:t>
            </w:r>
          </w:p>
          <w:p w14:paraId="03E52CD4" w14:textId="77777777" w:rsidR="003620A9" w:rsidRPr="00FE4536" w:rsidRDefault="003620A9" w:rsidP="003620A9">
            <w:pPr>
              <w:autoSpaceDE w:val="0"/>
              <w:autoSpaceDN w:val="0"/>
              <w:adjustRightInd w:val="0"/>
              <w:jc w:val="both"/>
              <w:rPr>
                <w:rFonts w:ascii="Times New Roman" w:hAnsi="Times New Roman" w:cs="Times New Roman"/>
              </w:rPr>
            </w:pPr>
          </w:p>
          <w:p w14:paraId="7D8F5B4E" w14:textId="27593D51"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b/>
                <w:u w:val="single"/>
              </w:rPr>
              <w:t>Tous les hôpitaux généraux (à l'exception des hôpitaux spécialisés) et tous les hôpitaux psychiatriques</w:t>
            </w:r>
            <w:r>
              <w:rPr>
                <w:rFonts w:ascii="Times New Roman" w:hAnsi="Times New Roman"/>
              </w:rPr>
              <w:t xml:space="preserve"> qui ne </w:t>
            </w:r>
            <w:r>
              <w:rPr>
                <w:rFonts w:ascii="Times New Roman" w:hAnsi="Times New Roman"/>
              </w:rPr>
              <w:lastRenderedPageBreak/>
              <w:t xml:space="preserve">disposent pas, sur chacun de leurs sites hospitaliers, d'un service de neuropsychiatrie pour l'observation et le traitement des patients adultes (A) doivent organiser leurs activités afin d’offrir les soins nécessaires aux patients sur chacun de leurs sites ne disposant pas d'un service A. </w:t>
            </w:r>
          </w:p>
          <w:p w14:paraId="25921914" w14:textId="77777777" w:rsidR="003620A9" w:rsidRPr="00FE4536" w:rsidRDefault="003620A9" w:rsidP="003620A9">
            <w:pPr>
              <w:autoSpaceDE w:val="0"/>
              <w:autoSpaceDN w:val="0"/>
              <w:adjustRightInd w:val="0"/>
              <w:jc w:val="both"/>
              <w:rPr>
                <w:rFonts w:ascii="Times New Roman" w:hAnsi="Times New Roman" w:cs="Times New Roman"/>
              </w:rPr>
            </w:pPr>
          </w:p>
          <w:p w14:paraId="0119A9C0" w14:textId="5AD67586"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Cette organisation peut se faire en </w:t>
            </w:r>
            <w:r>
              <w:rPr>
                <w:rFonts w:ascii="Times New Roman" w:hAnsi="Times New Roman"/>
                <w:u w:val="single"/>
              </w:rPr>
              <w:t>interne</w:t>
            </w:r>
            <w:r>
              <w:rPr>
                <w:rFonts w:ascii="Times New Roman" w:hAnsi="Times New Roman"/>
              </w:rPr>
              <w:t xml:space="preserve"> par le biais des autres sites de l'hôpital </w:t>
            </w:r>
            <w:r>
              <w:rPr>
                <w:rFonts w:ascii="Times New Roman" w:hAnsi="Times New Roman"/>
                <w:u w:val="single"/>
              </w:rPr>
              <w:t>ou en externe par le biais d'une ou plusieurs conventions,</w:t>
            </w:r>
            <w:r>
              <w:rPr>
                <w:rFonts w:ascii="Times New Roman" w:hAnsi="Times New Roman"/>
              </w:rPr>
              <w:t xml:space="preserve"> avec </w:t>
            </w:r>
            <w:r>
              <w:rPr>
                <w:rFonts w:ascii="Times New Roman" w:hAnsi="Times New Roman"/>
                <w:u w:val="single"/>
              </w:rPr>
              <w:t>un ou plusieurs hôpitaux du réseau</w:t>
            </w:r>
            <w:r>
              <w:rPr>
                <w:rFonts w:ascii="Times New Roman" w:hAnsi="Times New Roman"/>
              </w:rPr>
              <w:t xml:space="preserve"> dont fait partie l'hôpital.</w:t>
            </w:r>
          </w:p>
          <w:p w14:paraId="39937C76" w14:textId="52CC4255" w:rsidR="003620A9" w:rsidRPr="00FE4536" w:rsidRDefault="003620A9" w:rsidP="003620A9">
            <w:pPr>
              <w:autoSpaceDE w:val="0"/>
              <w:autoSpaceDN w:val="0"/>
              <w:adjustRightInd w:val="0"/>
              <w:rPr>
                <w:rFonts w:ascii="Times New Roman" w:hAnsi="Times New Roman" w:cs="Times New Roman"/>
                <w:b/>
                <w:bCs/>
                <w:i/>
                <w:iCs/>
                <w:u w:val="single"/>
              </w:rPr>
            </w:pPr>
          </w:p>
        </w:tc>
        <w:tc>
          <w:tcPr>
            <w:tcW w:w="567" w:type="dxa"/>
          </w:tcPr>
          <w:p w14:paraId="6A1A9E72" w14:textId="77777777" w:rsidR="003620A9" w:rsidRPr="00FE4536" w:rsidRDefault="003620A9" w:rsidP="003620A9">
            <w:pPr>
              <w:jc w:val="center"/>
              <w:rPr>
                <w:rFonts w:ascii="Times New Roman" w:hAnsi="Times New Roman" w:cs="Times New Roman"/>
              </w:rPr>
            </w:pPr>
          </w:p>
        </w:tc>
        <w:tc>
          <w:tcPr>
            <w:tcW w:w="707" w:type="dxa"/>
          </w:tcPr>
          <w:p w14:paraId="1A3D649E" w14:textId="77777777" w:rsidR="003620A9" w:rsidRPr="00FE4536" w:rsidRDefault="003620A9" w:rsidP="003620A9">
            <w:pPr>
              <w:jc w:val="center"/>
              <w:rPr>
                <w:rFonts w:ascii="Times New Roman" w:hAnsi="Times New Roman" w:cs="Times New Roman"/>
              </w:rPr>
            </w:pPr>
          </w:p>
        </w:tc>
        <w:tc>
          <w:tcPr>
            <w:tcW w:w="711" w:type="dxa"/>
          </w:tcPr>
          <w:p w14:paraId="4049B5C6" w14:textId="77777777" w:rsidR="003620A9" w:rsidRPr="00FE4536" w:rsidRDefault="003620A9" w:rsidP="003620A9">
            <w:pPr>
              <w:jc w:val="center"/>
              <w:rPr>
                <w:rFonts w:ascii="Times New Roman" w:hAnsi="Times New Roman" w:cs="Times New Roman"/>
              </w:rPr>
            </w:pPr>
          </w:p>
        </w:tc>
        <w:tc>
          <w:tcPr>
            <w:tcW w:w="3118" w:type="dxa"/>
          </w:tcPr>
          <w:p w14:paraId="4792B210" w14:textId="77777777" w:rsidR="003620A9" w:rsidRPr="00FE4536" w:rsidRDefault="003620A9" w:rsidP="003620A9">
            <w:pPr>
              <w:jc w:val="center"/>
              <w:rPr>
                <w:rFonts w:ascii="Times New Roman" w:hAnsi="Times New Roman" w:cs="Times New Roman"/>
              </w:rPr>
            </w:pPr>
          </w:p>
          <w:p w14:paraId="02704886" w14:textId="77777777" w:rsidR="003620A9" w:rsidRPr="00FE4536" w:rsidRDefault="003620A9" w:rsidP="003620A9">
            <w:pPr>
              <w:jc w:val="center"/>
              <w:rPr>
                <w:rFonts w:ascii="Times New Roman" w:hAnsi="Times New Roman" w:cs="Times New Roman"/>
              </w:rPr>
            </w:pPr>
          </w:p>
          <w:p w14:paraId="5938B482" w14:textId="77777777" w:rsidR="003620A9" w:rsidRPr="00FE4536" w:rsidRDefault="003620A9" w:rsidP="003620A9">
            <w:pPr>
              <w:jc w:val="center"/>
              <w:rPr>
                <w:rFonts w:ascii="Times New Roman" w:hAnsi="Times New Roman" w:cs="Times New Roman"/>
              </w:rPr>
            </w:pPr>
          </w:p>
          <w:p w14:paraId="7B7074D7" w14:textId="77777777" w:rsidR="003620A9" w:rsidRPr="00FE4536" w:rsidRDefault="003620A9" w:rsidP="003620A9">
            <w:pPr>
              <w:jc w:val="center"/>
              <w:rPr>
                <w:rFonts w:ascii="Times New Roman" w:hAnsi="Times New Roman" w:cs="Times New Roman"/>
              </w:rPr>
            </w:pPr>
          </w:p>
          <w:p w14:paraId="2E2C8FCB" w14:textId="77777777" w:rsidR="003620A9" w:rsidRPr="00FE4536" w:rsidRDefault="003620A9" w:rsidP="003620A9">
            <w:pPr>
              <w:jc w:val="center"/>
              <w:rPr>
                <w:rFonts w:ascii="Times New Roman" w:hAnsi="Times New Roman" w:cs="Times New Roman"/>
              </w:rPr>
            </w:pPr>
          </w:p>
          <w:p w14:paraId="39A67256" w14:textId="179F0CE4" w:rsidR="003620A9" w:rsidRPr="00FE4536" w:rsidRDefault="003620A9" w:rsidP="003620A9">
            <w:pPr>
              <w:jc w:val="center"/>
              <w:rPr>
                <w:rFonts w:ascii="Times New Roman" w:hAnsi="Times New Roman" w:cs="Times New Roman"/>
              </w:rPr>
            </w:pPr>
            <w:r>
              <w:rPr>
                <w:rFonts w:ascii="Times New Roman" w:hAnsi="Times New Roman"/>
              </w:rPr>
              <w:lastRenderedPageBreak/>
              <w:t>Description de l'</w:t>
            </w:r>
            <w:r>
              <w:rPr>
                <w:rFonts w:ascii="Times New Roman" w:hAnsi="Times New Roman"/>
                <w:u w:val="single"/>
              </w:rPr>
              <w:t>organisation interne</w:t>
            </w:r>
          </w:p>
          <w:p w14:paraId="75858E03" w14:textId="77777777" w:rsidR="003620A9" w:rsidRPr="00FE4536" w:rsidRDefault="003620A9" w:rsidP="003620A9">
            <w:pPr>
              <w:jc w:val="center"/>
              <w:rPr>
                <w:rFonts w:ascii="Times New Roman" w:hAnsi="Times New Roman" w:cs="Times New Roman"/>
              </w:rPr>
            </w:pPr>
          </w:p>
          <w:p w14:paraId="3BB4828D" w14:textId="77777777" w:rsidR="003620A9" w:rsidRPr="00FE4536" w:rsidRDefault="003620A9" w:rsidP="003620A9">
            <w:pPr>
              <w:jc w:val="center"/>
              <w:rPr>
                <w:rFonts w:ascii="Times New Roman" w:hAnsi="Times New Roman" w:cs="Times New Roman"/>
              </w:rPr>
            </w:pPr>
          </w:p>
          <w:p w14:paraId="2374A2F6" w14:textId="77777777" w:rsidR="003620A9" w:rsidRPr="00FE4536" w:rsidRDefault="003620A9" w:rsidP="003620A9">
            <w:pPr>
              <w:jc w:val="center"/>
              <w:rPr>
                <w:rFonts w:ascii="Times New Roman" w:hAnsi="Times New Roman" w:cs="Times New Roman"/>
              </w:rPr>
            </w:pPr>
          </w:p>
          <w:p w14:paraId="2BB2647D" w14:textId="77777777" w:rsidR="003620A9" w:rsidRPr="00FE4536" w:rsidRDefault="003620A9" w:rsidP="003620A9">
            <w:pPr>
              <w:jc w:val="center"/>
              <w:rPr>
                <w:rFonts w:ascii="Times New Roman" w:hAnsi="Times New Roman" w:cs="Times New Roman"/>
              </w:rPr>
            </w:pPr>
          </w:p>
          <w:p w14:paraId="35D9DFBF" w14:textId="77777777" w:rsidR="003620A9" w:rsidRPr="00FE4536" w:rsidRDefault="003620A9" w:rsidP="003620A9">
            <w:pPr>
              <w:jc w:val="center"/>
              <w:rPr>
                <w:rFonts w:ascii="Times New Roman" w:hAnsi="Times New Roman" w:cs="Times New Roman"/>
              </w:rPr>
            </w:pPr>
          </w:p>
          <w:p w14:paraId="44F6A965" w14:textId="15B758E4" w:rsidR="003620A9" w:rsidRPr="00FE4536" w:rsidRDefault="003620A9" w:rsidP="003620A9">
            <w:pPr>
              <w:jc w:val="center"/>
              <w:rPr>
                <w:rFonts w:ascii="Times New Roman" w:hAnsi="Times New Roman" w:cs="Times New Roman"/>
              </w:rPr>
            </w:pPr>
            <w:r>
              <w:rPr>
                <w:rFonts w:ascii="Times New Roman" w:hAnsi="Times New Roman"/>
              </w:rPr>
              <w:t xml:space="preserve">Si l'organisation est </w:t>
            </w:r>
            <w:r>
              <w:rPr>
                <w:rFonts w:ascii="Times New Roman" w:hAnsi="Times New Roman"/>
                <w:u w:val="single"/>
              </w:rPr>
              <w:t>externe </w:t>
            </w:r>
            <w:r>
              <w:rPr>
                <w:rFonts w:ascii="Times New Roman" w:hAnsi="Times New Roman"/>
              </w:rPr>
              <w:t>:</w:t>
            </w:r>
          </w:p>
          <w:p w14:paraId="66CF457E" w14:textId="5A26106C" w:rsidR="003620A9" w:rsidRPr="00FE4536" w:rsidRDefault="003620A9" w:rsidP="003620A9">
            <w:pPr>
              <w:jc w:val="center"/>
              <w:rPr>
                <w:rFonts w:ascii="Times New Roman" w:hAnsi="Times New Roman" w:cs="Times New Roman"/>
              </w:rPr>
            </w:pPr>
            <w:r>
              <w:rPr>
                <w:rFonts w:ascii="Times New Roman" w:hAnsi="Times New Roman"/>
              </w:rPr>
              <w:t xml:space="preserve">Ajouter la/les </w:t>
            </w:r>
            <w:r>
              <w:rPr>
                <w:rFonts w:ascii="Times New Roman" w:hAnsi="Times New Roman"/>
                <w:u w:val="single"/>
              </w:rPr>
              <w:t>convention(s)</w:t>
            </w:r>
            <w:r>
              <w:rPr>
                <w:rFonts w:ascii="Times New Roman" w:hAnsi="Times New Roman"/>
              </w:rPr>
              <w:t xml:space="preserve"> applicable(s) (au sein du </w:t>
            </w:r>
            <w:r>
              <w:rPr>
                <w:rFonts w:ascii="Times New Roman" w:hAnsi="Times New Roman"/>
                <w:u w:val="single"/>
              </w:rPr>
              <w:t>réseau</w:t>
            </w:r>
            <w:r>
              <w:rPr>
                <w:rFonts w:ascii="Times New Roman" w:hAnsi="Times New Roman"/>
              </w:rPr>
              <w:t>)</w:t>
            </w:r>
          </w:p>
        </w:tc>
      </w:tr>
      <w:tr w:rsidR="003620A9" w:rsidRPr="00FE4536" w14:paraId="5886943C" w14:textId="77777777" w:rsidTr="00990A76">
        <w:tc>
          <w:tcPr>
            <w:tcW w:w="5387" w:type="dxa"/>
          </w:tcPr>
          <w:p w14:paraId="721CC6CE" w14:textId="2D3301B9"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b/>
                <w:i/>
                <w:u w:val="single"/>
              </w:rPr>
              <w:lastRenderedPageBreak/>
              <w:t>Article 10 (convention avec un hôpital disposant de lits K) : Non applicable aux hôpitaux spécialisés</w:t>
            </w:r>
          </w:p>
          <w:p w14:paraId="5E63182B" w14:textId="77777777" w:rsidR="003620A9" w:rsidRPr="00FE4536" w:rsidRDefault="003620A9" w:rsidP="003620A9">
            <w:pPr>
              <w:autoSpaceDE w:val="0"/>
              <w:autoSpaceDN w:val="0"/>
              <w:adjustRightInd w:val="0"/>
              <w:jc w:val="both"/>
              <w:rPr>
                <w:rFonts w:ascii="Times New Roman" w:hAnsi="Times New Roman" w:cs="Times New Roman"/>
              </w:rPr>
            </w:pPr>
          </w:p>
          <w:p w14:paraId="285AB94C" w14:textId="4ABDF808"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b/>
                <w:u w:val="single"/>
              </w:rPr>
              <w:t>L’hôpital général ou psychiatrique</w:t>
            </w:r>
            <w:r>
              <w:rPr>
                <w:rFonts w:ascii="Times New Roman" w:hAnsi="Times New Roman"/>
              </w:rPr>
              <w:t xml:space="preserve"> </w:t>
            </w:r>
            <w:r>
              <w:rPr>
                <w:rFonts w:ascii="Times New Roman" w:hAnsi="Times New Roman"/>
                <w:b/>
                <w:u w:val="single"/>
              </w:rPr>
              <w:t>(à l'exception des hôpitaux spécialisés)</w:t>
            </w:r>
            <w:r>
              <w:rPr>
                <w:rFonts w:ascii="Times New Roman" w:hAnsi="Times New Roman"/>
                <w:b/>
              </w:rPr>
              <w:t xml:space="preserve"> </w:t>
            </w:r>
            <w:r>
              <w:rPr>
                <w:rFonts w:ascii="Times New Roman" w:hAnsi="Times New Roman"/>
              </w:rPr>
              <w:t xml:space="preserve">qui </w:t>
            </w:r>
            <w:r>
              <w:rPr>
                <w:rFonts w:ascii="Times New Roman" w:hAnsi="Times New Roman"/>
                <w:u w:val="single"/>
              </w:rPr>
              <w:t>ne</w:t>
            </w:r>
            <w:r>
              <w:rPr>
                <w:rFonts w:ascii="Times New Roman" w:hAnsi="Times New Roman"/>
              </w:rPr>
              <w:t xml:space="preserve"> dispose </w:t>
            </w:r>
            <w:r>
              <w:rPr>
                <w:rFonts w:ascii="Times New Roman" w:hAnsi="Times New Roman"/>
                <w:u w:val="single"/>
              </w:rPr>
              <w:t>pas</w:t>
            </w:r>
            <w:r>
              <w:rPr>
                <w:rFonts w:ascii="Times New Roman" w:hAnsi="Times New Roman"/>
              </w:rPr>
              <w:t xml:space="preserve"> de </w:t>
            </w:r>
            <w:r>
              <w:rPr>
                <w:rFonts w:ascii="Times New Roman" w:hAnsi="Times New Roman"/>
                <w:u w:val="single"/>
              </w:rPr>
              <w:t>lits K</w:t>
            </w:r>
            <w:r>
              <w:rPr>
                <w:rFonts w:ascii="Times New Roman" w:hAnsi="Times New Roman"/>
              </w:rPr>
              <w:t xml:space="preserve"> dans l'hôpital, établit une </w:t>
            </w:r>
            <w:r>
              <w:rPr>
                <w:rFonts w:ascii="Times New Roman" w:hAnsi="Times New Roman"/>
                <w:u w:val="single"/>
              </w:rPr>
              <w:t>convention</w:t>
            </w:r>
            <w:r>
              <w:rPr>
                <w:rFonts w:ascii="Times New Roman" w:hAnsi="Times New Roman"/>
              </w:rPr>
              <w:t xml:space="preserve"> avec au moins un hôpital disposant de lits K afin de garantir le traitement des patients présentant des spécificités de pédopsychiatrie ou de psychiatrie d'adolescent.</w:t>
            </w:r>
          </w:p>
          <w:p w14:paraId="3C93D9E8" w14:textId="77777777" w:rsidR="003620A9" w:rsidRPr="00FE4536" w:rsidRDefault="003620A9" w:rsidP="003620A9">
            <w:pPr>
              <w:autoSpaceDE w:val="0"/>
              <w:autoSpaceDN w:val="0"/>
              <w:adjustRightInd w:val="0"/>
              <w:jc w:val="both"/>
              <w:rPr>
                <w:rFonts w:ascii="Times New Roman" w:hAnsi="Times New Roman" w:cs="Times New Roman"/>
                <w:b/>
                <w:bCs/>
                <w:i/>
                <w:iCs/>
                <w:sz w:val="24"/>
                <w:szCs w:val="24"/>
                <w:u w:val="single"/>
              </w:rPr>
            </w:pPr>
          </w:p>
          <w:p w14:paraId="209CA02C" w14:textId="3B837106" w:rsidR="003620A9" w:rsidRPr="00FE4536" w:rsidRDefault="003620A9" w:rsidP="003620A9">
            <w:pPr>
              <w:autoSpaceDE w:val="0"/>
              <w:autoSpaceDN w:val="0"/>
              <w:adjustRightInd w:val="0"/>
              <w:jc w:val="both"/>
              <w:rPr>
                <w:rFonts w:ascii="Times New Roman" w:hAnsi="Times New Roman" w:cs="Times New Roman"/>
                <w:b/>
                <w:bCs/>
                <w:i/>
                <w:iCs/>
                <w:u w:val="single"/>
              </w:rPr>
            </w:pPr>
          </w:p>
        </w:tc>
        <w:tc>
          <w:tcPr>
            <w:tcW w:w="567" w:type="dxa"/>
          </w:tcPr>
          <w:p w14:paraId="33B96A7D" w14:textId="77777777" w:rsidR="003620A9" w:rsidRPr="00FE4536" w:rsidRDefault="003620A9" w:rsidP="003620A9">
            <w:pPr>
              <w:jc w:val="center"/>
              <w:rPr>
                <w:rFonts w:ascii="Times New Roman" w:hAnsi="Times New Roman" w:cs="Times New Roman"/>
              </w:rPr>
            </w:pPr>
          </w:p>
        </w:tc>
        <w:tc>
          <w:tcPr>
            <w:tcW w:w="707" w:type="dxa"/>
          </w:tcPr>
          <w:p w14:paraId="6B370138" w14:textId="77777777" w:rsidR="003620A9" w:rsidRPr="00FE4536" w:rsidRDefault="003620A9" w:rsidP="003620A9">
            <w:pPr>
              <w:jc w:val="center"/>
              <w:rPr>
                <w:rFonts w:ascii="Times New Roman" w:hAnsi="Times New Roman" w:cs="Times New Roman"/>
              </w:rPr>
            </w:pPr>
          </w:p>
        </w:tc>
        <w:tc>
          <w:tcPr>
            <w:tcW w:w="711" w:type="dxa"/>
          </w:tcPr>
          <w:p w14:paraId="3836A9F2" w14:textId="77777777" w:rsidR="003620A9" w:rsidRPr="00FE4536" w:rsidRDefault="003620A9" w:rsidP="003620A9">
            <w:pPr>
              <w:jc w:val="center"/>
              <w:rPr>
                <w:rFonts w:ascii="Times New Roman" w:hAnsi="Times New Roman" w:cs="Times New Roman"/>
              </w:rPr>
            </w:pPr>
          </w:p>
        </w:tc>
        <w:tc>
          <w:tcPr>
            <w:tcW w:w="3118" w:type="dxa"/>
          </w:tcPr>
          <w:p w14:paraId="514C9747" w14:textId="77777777" w:rsidR="003620A9" w:rsidRPr="00FE4536" w:rsidRDefault="003620A9" w:rsidP="003620A9">
            <w:pPr>
              <w:jc w:val="center"/>
              <w:rPr>
                <w:rFonts w:ascii="Times New Roman" w:hAnsi="Times New Roman" w:cs="Times New Roman"/>
              </w:rPr>
            </w:pPr>
          </w:p>
          <w:p w14:paraId="7749827F" w14:textId="77777777" w:rsidR="003620A9" w:rsidRPr="00FE4536" w:rsidRDefault="003620A9" w:rsidP="003620A9">
            <w:pPr>
              <w:jc w:val="center"/>
              <w:rPr>
                <w:rFonts w:ascii="Times New Roman" w:hAnsi="Times New Roman" w:cs="Times New Roman"/>
              </w:rPr>
            </w:pPr>
          </w:p>
          <w:p w14:paraId="222811A9" w14:textId="77777777" w:rsidR="003620A9" w:rsidRPr="00FE4536" w:rsidRDefault="003620A9" w:rsidP="003620A9">
            <w:pPr>
              <w:jc w:val="center"/>
              <w:rPr>
                <w:rFonts w:ascii="Times New Roman" w:hAnsi="Times New Roman" w:cs="Times New Roman"/>
              </w:rPr>
            </w:pPr>
          </w:p>
          <w:p w14:paraId="618CBA61" w14:textId="77777777" w:rsidR="003620A9" w:rsidRPr="00FE4536" w:rsidRDefault="003620A9" w:rsidP="003620A9">
            <w:pPr>
              <w:jc w:val="center"/>
              <w:rPr>
                <w:rFonts w:ascii="Times New Roman" w:hAnsi="Times New Roman" w:cs="Times New Roman"/>
              </w:rPr>
            </w:pPr>
            <w:bookmarkStart w:id="5" w:name="_Hlk173491404"/>
            <w:r>
              <w:rPr>
                <w:rFonts w:ascii="Times New Roman" w:hAnsi="Times New Roman"/>
              </w:rPr>
              <w:t xml:space="preserve">S'il n'y a </w:t>
            </w:r>
            <w:r>
              <w:rPr>
                <w:rFonts w:ascii="Times New Roman" w:hAnsi="Times New Roman"/>
                <w:u w:val="single"/>
              </w:rPr>
              <w:t>pas de lits K :</w:t>
            </w:r>
            <w:r>
              <w:rPr>
                <w:rFonts w:ascii="Times New Roman" w:hAnsi="Times New Roman"/>
              </w:rPr>
              <w:t xml:space="preserve"> </w:t>
            </w:r>
          </w:p>
          <w:p w14:paraId="24227245" w14:textId="487C06D1" w:rsidR="003620A9" w:rsidRPr="00FE4536" w:rsidRDefault="003620A9" w:rsidP="003620A9">
            <w:pPr>
              <w:jc w:val="center"/>
              <w:rPr>
                <w:rFonts w:ascii="Times New Roman" w:hAnsi="Times New Roman" w:cs="Times New Roman"/>
              </w:rPr>
            </w:pPr>
            <w:r>
              <w:rPr>
                <w:rFonts w:ascii="Times New Roman" w:hAnsi="Times New Roman"/>
              </w:rPr>
              <w:t xml:space="preserve">Ajouter la/les </w:t>
            </w:r>
            <w:r>
              <w:rPr>
                <w:rFonts w:ascii="Times New Roman" w:hAnsi="Times New Roman"/>
                <w:u w:val="single"/>
              </w:rPr>
              <w:t>convention(s)</w:t>
            </w:r>
            <w:r>
              <w:rPr>
                <w:rFonts w:ascii="Times New Roman" w:hAnsi="Times New Roman"/>
              </w:rPr>
              <w:t xml:space="preserve"> applicable(s)</w:t>
            </w:r>
            <w:bookmarkEnd w:id="5"/>
          </w:p>
        </w:tc>
      </w:tr>
      <w:tr w:rsidR="003620A9" w:rsidRPr="00FE4536" w14:paraId="74690DBB" w14:textId="77777777" w:rsidTr="00990A76">
        <w:tc>
          <w:tcPr>
            <w:tcW w:w="5387" w:type="dxa"/>
          </w:tcPr>
          <w:p w14:paraId="7B2C61B3" w14:textId="3E729B1B" w:rsidR="003620A9" w:rsidRPr="008915EB" w:rsidRDefault="003620A9" w:rsidP="003620A9">
            <w:pPr>
              <w:autoSpaceDE w:val="0"/>
              <w:autoSpaceDN w:val="0"/>
              <w:adjustRightInd w:val="0"/>
              <w:jc w:val="both"/>
              <w:rPr>
                <w:rFonts w:ascii="Times New Roman" w:hAnsi="Times New Roman" w:cs="Times New Roman"/>
                <w:b/>
                <w:bCs/>
                <w:i/>
                <w:iCs/>
                <w:color w:val="92D050"/>
                <w:u w:val="single"/>
              </w:rPr>
            </w:pPr>
            <w:r>
              <w:rPr>
                <w:rFonts w:ascii="Times New Roman" w:hAnsi="Times New Roman"/>
                <w:b/>
                <w:i/>
                <w:u w:val="single"/>
              </w:rPr>
              <w:t>Article 11 (gynécologie et obstétrique - interruption volontaire de grossesse) :</w:t>
            </w:r>
            <w:r w:rsidRPr="00802EEE">
              <w:rPr>
                <w:rFonts w:ascii="Times New Roman" w:hAnsi="Times New Roman"/>
                <w:b/>
                <w:i/>
                <w:color w:val="0070C0"/>
                <w:u w:val="single"/>
              </w:rPr>
              <w:t xml:space="preserve"> </w:t>
            </w:r>
            <w:r w:rsidRPr="00802EEE">
              <w:rPr>
                <w:rFonts w:ascii="Times New Roman" w:hAnsi="Times New Roman"/>
                <w:b/>
                <w:color w:val="0070C0"/>
              </w:rPr>
              <w:t>Non applicable aux hôpitaux psychiatriques et spécialisés</w:t>
            </w:r>
          </w:p>
          <w:p w14:paraId="19FBA6BE" w14:textId="77777777" w:rsidR="003620A9" w:rsidRPr="00FE4536" w:rsidRDefault="003620A9" w:rsidP="003620A9">
            <w:pPr>
              <w:autoSpaceDE w:val="0"/>
              <w:autoSpaceDN w:val="0"/>
              <w:adjustRightInd w:val="0"/>
              <w:jc w:val="both"/>
              <w:rPr>
                <w:rFonts w:ascii="Times New Roman" w:hAnsi="Times New Roman" w:cs="Times New Roman"/>
                <w:b/>
                <w:bCs/>
                <w:i/>
                <w:iCs/>
                <w:u w:val="single"/>
              </w:rPr>
            </w:pPr>
          </w:p>
          <w:p w14:paraId="6104479E" w14:textId="14BA8F02"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Les demandes d'interruption volontaire de grossesse, y compris l'interruption elle-même, doivent être traitées par </w:t>
            </w:r>
            <w:r>
              <w:rPr>
                <w:rFonts w:ascii="Times New Roman" w:hAnsi="Times New Roman"/>
                <w:b/>
                <w:u w:val="single"/>
              </w:rPr>
              <w:t>tous les hôpitaux généraux (à l'exception des hôpitaux spécialisés)</w:t>
            </w:r>
            <w:r>
              <w:rPr>
                <w:rFonts w:ascii="Times New Roman" w:hAnsi="Times New Roman"/>
              </w:rPr>
              <w:t>, conformément à la loi du 15 octobre 2018.</w:t>
            </w:r>
          </w:p>
          <w:p w14:paraId="10472747" w14:textId="77777777" w:rsidR="003620A9" w:rsidRPr="00FE4536" w:rsidRDefault="003620A9" w:rsidP="003620A9">
            <w:pPr>
              <w:autoSpaceDE w:val="0"/>
              <w:autoSpaceDN w:val="0"/>
              <w:adjustRightInd w:val="0"/>
              <w:jc w:val="both"/>
              <w:rPr>
                <w:rFonts w:ascii="Times New Roman" w:hAnsi="Times New Roman" w:cs="Times New Roman"/>
              </w:rPr>
            </w:pPr>
          </w:p>
          <w:p w14:paraId="517E270E" w14:textId="74E12BA3"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Si l'</w:t>
            </w:r>
            <w:r>
              <w:rPr>
                <w:rFonts w:ascii="Times New Roman" w:hAnsi="Times New Roman"/>
                <w:u w:val="single"/>
              </w:rPr>
              <w:t>interruption volontaire de grossesse ne peut être pratiquée à l'hôpital,</w:t>
            </w:r>
            <w:r>
              <w:rPr>
                <w:rFonts w:ascii="Times New Roman" w:hAnsi="Times New Roman"/>
              </w:rPr>
              <w:t xml:space="preserve"> une </w:t>
            </w:r>
            <w:r>
              <w:rPr>
                <w:rFonts w:ascii="Times New Roman" w:hAnsi="Times New Roman"/>
                <w:u w:val="single"/>
              </w:rPr>
              <w:t>convention</w:t>
            </w:r>
            <w:r>
              <w:rPr>
                <w:rFonts w:ascii="Times New Roman" w:hAnsi="Times New Roman"/>
              </w:rPr>
              <w:t xml:space="preserve"> doit être conclue avec un </w:t>
            </w:r>
            <w:r>
              <w:rPr>
                <w:rFonts w:ascii="Times New Roman" w:hAnsi="Times New Roman"/>
                <w:u w:val="single"/>
              </w:rPr>
              <w:t>hôpital du réseau locorégional</w:t>
            </w:r>
            <w:r>
              <w:rPr>
                <w:rFonts w:ascii="Times New Roman" w:hAnsi="Times New Roman"/>
              </w:rPr>
              <w:t xml:space="preserve"> auquel appartient l'hôpital afin que les patientes soient dûment informées et orientées vers l'hôpital avec lequel la convention a été conclue pour les circonstances exceptionnelles dans lesquelles l'interruption volontaire de grossesse ne peut être pratiquée à l'hôpital.</w:t>
            </w:r>
          </w:p>
          <w:p w14:paraId="6535F692" w14:textId="6B12F642" w:rsidR="003620A9" w:rsidRPr="00FE4536" w:rsidRDefault="003620A9" w:rsidP="003620A9">
            <w:pPr>
              <w:autoSpaceDE w:val="0"/>
              <w:autoSpaceDN w:val="0"/>
              <w:adjustRightInd w:val="0"/>
              <w:jc w:val="both"/>
              <w:rPr>
                <w:rFonts w:ascii="Times New Roman" w:hAnsi="Times New Roman" w:cs="Times New Roman"/>
              </w:rPr>
            </w:pPr>
          </w:p>
        </w:tc>
        <w:tc>
          <w:tcPr>
            <w:tcW w:w="567" w:type="dxa"/>
          </w:tcPr>
          <w:p w14:paraId="62411F78" w14:textId="77777777" w:rsidR="003620A9" w:rsidRPr="00FE4536" w:rsidRDefault="003620A9" w:rsidP="003620A9">
            <w:pPr>
              <w:jc w:val="center"/>
              <w:rPr>
                <w:rFonts w:ascii="Times New Roman" w:hAnsi="Times New Roman" w:cs="Times New Roman"/>
              </w:rPr>
            </w:pPr>
          </w:p>
        </w:tc>
        <w:tc>
          <w:tcPr>
            <w:tcW w:w="707" w:type="dxa"/>
          </w:tcPr>
          <w:p w14:paraId="77613607" w14:textId="77777777" w:rsidR="003620A9" w:rsidRPr="00FE4536" w:rsidRDefault="003620A9" w:rsidP="003620A9">
            <w:pPr>
              <w:jc w:val="center"/>
              <w:rPr>
                <w:rFonts w:ascii="Times New Roman" w:hAnsi="Times New Roman" w:cs="Times New Roman"/>
              </w:rPr>
            </w:pPr>
          </w:p>
        </w:tc>
        <w:tc>
          <w:tcPr>
            <w:tcW w:w="711" w:type="dxa"/>
          </w:tcPr>
          <w:p w14:paraId="676298E9" w14:textId="77777777" w:rsidR="003620A9" w:rsidRPr="00FE4536" w:rsidRDefault="003620A9" w:rsidP="003620A9">
            <w:pPr>
              <w:jc w:val="center"/>
              <w:rPr>
                <w:rFonts w:ascii="Times New Roman" w:hAnsi="Times New Roman" w:cs="Times New Roman"/>
              </w:rPr>
            </w:pPr>
          </w:p>
        </w:tc>
        <w:tc>
          <w:tcPr>
            <w:tcW w:w="3118" w:type="dxa"/>
          </w:tcPr>
          <w:p w14:paraId="1A7239BF" w14:textId="77777777" w:rsidR="003620A9" w:rsidRPr="00FE4536" w:rsidRDefault="003620A9" w:rsidP="003620A9">
            <w:pPr>
              <w:jc w:val="center"/>
              <w:rPr>
                <w:rFonts w:ascii="Times New Roman" w:hAnsi="Times New Roman" w:cs="Times New Roman"/>
              </w:rPr>
            </w:pPr>
          </w:p>
          <w:p w14:paraId="3B9BE9E3" w14:textId="77777777" w:rsidR="003620A9" w:rsidRPr="00FE4536" w:rsidRDefault="003620A9" w:rsidP="003620A9">
            <w:pPr>
              <w:jc w:val="center"/>
              <w:rPr>
                <w:rFonts w:ascii="Times New Roman" w:hAnsi="Times New Roman" w:cs="Times New Roman"/>
              </w:rPr>
            </w:pPr>
          </w:p>
          <w:p w14:paraId="2E6865AF" w14:textId="77777777" w:rsidR="003620A9" w:rsidRPr="00FE4536" w:rsidRDefault="003620A9" w:rsidP="003620A9">
            <w:pPr>
              <w:jc w:val="center"/>
              <w:rPr>
                <w:rFonts w:ascii="Times New Roman" w:hAnsi="Times New Roman" w:cs="Times New Roman"/>
              </w:rPr>
            </w:pPr>
          </w:p>
          <w:p w14:paraId="1FE00841" w14:textId="77777777" w:rsidR="003620A9" w:rsidRPr="00FE4536" w:rsidRDefault="003620A9" w:rsidP="003620A9">
            <w:pPr>
              <w:jc w:val="center"/>
              <w:rPr>
                <w:rFonts w:ascii="Times New Roman" w:hAnsi="Times New Roman" w:cs="Times New Roman"/>
              </w:rPr>
            </w:pPr>
          </w:p>
          <w:p w14:paraId="2F6EEF21" w14:textId="77777777" w:rsidR="003620A9" w:rsidRPr="00FE4536" w:rsidRDefault="003620A9" w:rsidP="003620A9">
            <w:pPr>
              <w:jc w:val="center"/>
              <w:rPr>
                <w:rFonts w:ascii="Times New Roman" w:hAnsi="Times New Roman" w:cs="Times New Roman"/>
              </w:rPr>
            </w:pPr>
          </w:p>
          <w:p w14:paraId="05A6327E" w14:textId="77777777" w:rsidR="003620A9" w:rsidRPr="00FE4536" w:rsidRDefault="003620A9" w:rsidP="003620A9">
            <w:pPr>
              <w:jc w:val="center"/>
              <w:rPr>
                <w:rFonts w:ascii="Times New Roman" w:hAnsi="Times New Roman" w:cs="Times New Roman"/>
              </w:rPr>
            </w:pPr>
          </w:p>
          <w:p w14:paraId="1437A165" w14:textId="77777777" w:rsidR="003620A9" w:rsidRPr="00FE4536" w:rsidRDefault="003620A9" w:rsidP="003620A9">
            <w:pPr>
              <w:jc w:val="center"/>
              <w:rPr>
                <w:rFonts w:ascii="Times New Roman" w:hAnsi="Times New Roman" w:cs="Times New Roman"/>
              </w:rPr>
            </w:pPr>
          </w:p>
          <w:p w14:paraId="2575F631" w14:textId="77777777" w:rsidR="003620A9" w:rsidRPr="00FE4536" w:rsidRDefault="003620A9" w:rsidP="003620A9">
            <w:pPr>
              <w:jc w:val="center"/>
              <w:rPr>
                <w:rFonts w:ascii="Times New Roman" w:hAnsi="Times New Roman" w:cs="Times New Roman"/>
              </w:rPr>
            </w:pPr>
          </w:p>
          <w:p w14:paraId="7A3FA0C8" w14:textId="77777777" w:rsidR="003620A9" w:rsidRPr="00FE4536" w:rsidRDefault="003620A9" w:rsidP="003620A9">
            <w:pPr>
              <w:jc w:val="center"/>
              <w:rPr>
                <w:rFonts w:ascii="Times New Roman" w:hAnsi="Times New Roman" w:cs="Times New Roman"/>
              </w:rPr>
            </w:pPr>
          </w:p>
          <w:p w14:paraId="30217C7F" w14:textId="4AB74418" w:rsidR="003620A9" w:rsidRPr="00FE4536" w:rsidRDefault="003620A9" w:rsidP="003620A9">
            <w:pPr>
              <w:jc w:val="center"/>
              <w:rPr>
                <w:rFonts w:ascii="Times New Roman" w:hAnsi="Times New Roman" w:cs="Times New Roman"/>
              </w:rPr>
            </w:pPr>
            <w:r>
              <w:rPr>
                <w:rFonts w:ascii="Times New Roman" w:hAnsi="Times New Roman"/>
              </w:rPr>
              <w:t xml:space="preserve">Si l'interruption volontaire de grossesse </w:t>
            </w:r>
            <w:r>
              <w:rPr>
                <w:rFonts w:ascii="Times New Roman" w:hAnsi="Times New Roman"/>
                <w:u w:val="single"/>
              </w:rPr>
              <w:t>n'a pas</w:t>
            </w:r>
            <w:r>
              <w:rPr>
                <w:rFonts w:ascii="Times New Roman" w:hAnsi="Times New Roman"/>
              </w:rPr>
              <w:t xml:space="preserve"> lieu à l'hôpital :</w:t>
            </w:r>
          </w:p>
          <w:p w14:paraId="4C9111EA" w14:textId="41E4B793" w:rsidR="003620A9" w:rsidRPr="00FE4536" w:rsidRDefault="003620A9" w:rsidP="003620A9">
            <w:pPr>
              <w:jc w:val="center"/>
              <w:rPr>
                <w:rFonts w:ascii="Times New Roman" w:hAnsi="Times New Roman" w:cs="Times New Roman"/>
              </w:rPr>
            </w:pPr>
            <w:r>
              <w:rPr>
                <w:rFonts w:ascii="Times New Roman" w:hAnsi="Times New Roman"/>
              </w:rPr>
              <w:t xml:space="preserve">Ajouter la </w:t>
            </w:r>
            <w:r>
              <w:rPr>
                <w:rFonts w:ascii="Times New Roman" w:hAnsi="Times New Roman"/>
                <w:u w:val="single"/>
              </w:rPr>
              <w:t>convention</w:t>
            </w:r>
            <w:r>
              <w:rPr>
                <w:rFonts w:ascii="Times New Roman" w:hAnsi="Times New Roman"/>
              </w:rPr>
              <w:t xml:space="preserve"> applicable (au sein du </w:t>
            </w:r>
            <w:r>
              <w:rPr>
                <w:rFonts w:ascii="Times New Roman" w:hAnsi="Times New Roman"/>
                <w:u w:val="single"/>
              </w:rPr>
              <w:t>réseau</w:t>
            </w:r>
            <w:r>
              <w:rPr>
                <w:rFonts w:ascii="Times New Roman" w:hAnsi="Times New Roman"/>
              </w:rPr>
              <w:t>)</w:t>
            </w:r>
          </w:p>
        </w:tc>
      </w:tr>
      <w:tr w:rsidR="003620A9" w:rsidRPr="00FE4536" w14:paraId="3FCA4E61" w14:textId="77777777" w:rsidTr="00990A76">
        <w:tc>
          <w:tcPr>
            <w:tcW w:w="5387" w:type="dxa"/>
          </w:tcPr>
          <w:p w14:paraId="5FB1D3C8" w14:textId="4BF01EA3" w:rsidR="003620A9" w:rsidRPr="00FE4536" w:rsidRDefault="003620A9" w:rsidP="003620A9">
            <w:pPr>
              <w:autoSpaceDE w:val="0"/>
              <w:autoSpaceDN w:val="0"/>
              <w:adjustRightInd w:val="0"/>
              <w:rPr>
                <w:rFonts w:ascii="Times New Roman" w:hAnsi="Times New Roman" w:cs="Times New Roman"/>
                <w:b/>
                <w:bCs/>
                <w:i/>
                <w:iCs/>
                <w:u w:val="single"/>
              </w:rPr>
            </w:pPr>
            <w:r>
              <w:rPr>
                <w:rFonts w:ascii="Times New Roman" w:hAnsi="Times New Roman"/>
                <w:b/>
                <w:i/>
                <w:u w:val="single"/>
              </w:rPr>
              <w:t>Article 12 (fin de vie - euthanasie) :</w:t>
            </w:r>
          </w:p>
          <w:p w14:paraId="55D42243" w14:textId="220C397C" w:rsidR="003620A9" w:rsidRPr="00802EEE" w:rsidRDefault="00B6647A" w:rsidP="00122445">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t>Applicable à tous les hôpitaux généraux (y compris spécialisés) et psychiatriques</w:t>
            </w:r>
          </w:p>
          <w:p w14:paraId="4A060F6E" w14:textId="77777777" w:rsidR="00B6647A" w:rsidRPr="00FE4536" w:rsidRDefault="00B6647A" w:rsidP="003620A9">
            <w:pPr>
              <w:autoSpaceDE w:val="0"/>
              <w:autoSpaceDN w:val="0"/>
              <w:adjustRightInd w:val="0"/>
              <w:rPr>
                <w:rFonts w:ascii="Times New Roman" w:hAnsi="Times New Roman" w:cs="Times New Roman"/>
                <w:b/>
                <w:bCs/>
                <w:i/>
                <w:iCs/>
                <w:u w:val="single"/>
              </w:rPr>
            </w:pPr>
          </w:p>
          <w:p w14:paraId="0925EC5B" w14:textId="05FB367B"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Les demandes d'euthanasie, y compris l'euthanasie elle-même, doivent être traitées par </w:t>
            </w:r>
            <w:r>
              <w:rPr>
                <w:rFonts w:ascii="Times New Roman" w:hAnsi="Times New Roman"/>
                <w:b/>
                <w:u w:val="single"/>
              </w:rPr>
              <w:t>tous les hôpitaux généraux (y compris spécialisés) et psychiatriques</w:t>
            </w:r>
            <w:r>
              <w:rPr>
                <w:rFonts w:ascii="Times New Roman" w:hAnsi="Times New Roman"/>
              </w:rPr>
              <w:t>, conformément à la loi du 28 mai 2002.</w:t>
            </w:r>
          </w:p>
          <w:p w14:paraId="46C0B85F" w14:textId="77777777" w:rsidR="003620A9" w:rsidRPr="00FE4536" w:rsidRDefault="003620A9" w:rsidP="003620A9">
            <w:pPr>
              <w:autoSpaceDE w:val="0"/>
              <w:autoSpaceDN w:val="0"/>
              <w:adjustRightInd w:val="0"/>
              <w:rPr>
                <w:rFonts w:ascii="Times New Roman" w:hAnsi="Times New Roman" w:cs="Times New Roman"/>
              </w:rPr>
            </w:pPr>
          </w:p>
          <w:p w14:paraId="558B4E7D" w14:textId="198A77EF"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Si l'</w:t>
            </w:r>
            <w:r>
              <w:rPr>
                <w:rFonts w:ascii="Times New Roman" w:hAnsi="Times New Roman"/>
                <w:u w:val="single"/>
              </w:rPr>
              <w:t>euthanasie ne peut être pratiquée à l'hôpital,</w:t>
            </w:r>
            <w:r>
              <w:rPr>
                <w:rFonts w:ascii="Times New Roman" w:hAnsi="Times New Roman"/>
              </w:rPr>
              <w:t xml:space="preserve"> une </w:t>
            </w:r>
            <w:r>
              <w:rPr>
                <w:rFonts w:ascii="Times New Roman" w:hAnsi="Times New Roman"/>
                <w:u w:val="single"/>
              </w:rPr>
              <w:t>convention</w:t>
            </w:r>
            <w:r>
              <w:rPr>
                <w:rFonts w:ascii="Times New Roman" w:hAnsi="Times New Roman"/>
              </w:rPr>
              <w:t xml:space="preserve"> doit être conclue avec un </w:t>
            </w:r>
            <w:r>
              <w:rPr>
                <w:rFonts w:ascii="Times New Roman" w:hAnsi="Times New Roman"/>
                <w:u w:val="single"/>
              </w:rPr>
              <w:t xml:space="preserve">hôpital du réseau </w:t>
            </w:r>
            <w:r>
              <w:rPr>
                <w:rFonts w:ascii="Times New Roman" w:hAnsi="Times New Roman"/>
                <w:u w:val="single"/>
              </w:rPr>
              <w:lastRenderedPageBreak/>
              <w:t>locorégional</w:t>
            </w:r>
            <w:r>
              <w:rPr>
                <w:rFonts w:ascii="Times New Roman" w:hAnsi="Times New Roman"/>
              </w:rPr>
              <w:t xml:space="preserve"> auquel appartient l'hôpital afin que les patients soient dûment informés et orientés vers l'hôpital</w:t>
            </w:r>
          </w:p>
          <w:p w14:paraId="1A46E8DB" w14:textId="77777777"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avec lequel la convention a été conclue. </w:t>
            </w:r>
          </w:p>
          <w:p w14:paraId="4E806CFE" w14:textId="77777777" w:rsidR="003620A9" w:rsidRPr="00FE4536" w:rsidRDefault="003620A9" w:rsidP="003620A9">
            <w:pPr>
              <w:autoSpaceDE w:val="0"/>
              <w:autoSpaceDN w:val="0"/>
              <w:adjustRightInd w:val="0"/>
              <w:jc w:val="both"/>
              <w:rPr>
                <w:rFonts w:ascii="Times New Roman" w:hAnsi="Times New Roman" w:cs="Times New Roman"/>
              </w:rPr>
            </w:pPr>
          </w:p>
          <w:p w14:paraId="665527D5" w14:textId="14C85696"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Les </w:t>
            </w:r>
            <w:r>
              <w:rPr>
                <w:rFonts w:ascii="Times New Roman" w:hAnsi="Times New Roman"/>
                <w:u w:val="single"/>
              </w:rPr>
              <w:t>hôpitaux psychiatriques et spécialisés</w:t>
            </w:r>
            <w:r>
              <w:rPr>
                <w:rFonts w:ascii="Times New Roman" w:hAnsi="Times New Roman"/>
              </w:rPr>
              <w:t xml:space="preserve"> peuvent conclure cette convention avec l'</w:t>
            </w:r>
            <w:r>
              <w:rPr>
                <w:rFonts w:ascii="Times New Roman" w:hAnsi="Times New Roman"/>
                <w:u w:val="single"/>
              </w:rPr>
              <w:t>hôpital de leur choix</w:t>
            </w:r>
            <w:r>
              <w:rPr>
                <w:rFonts w:ascii="Times New Roman" w:hAnsi="Times New Roman"/>
              </w:rPr>
              <w:t xml:space="preserve">, s'ils </w:t>
            </w:r>
            <w:r>
              <w:rPr>
                <w:rFonts w:ascii="Times New Roman" w:hAnsi="Times New Roman"/>
                <w:u w:val="single"/>
              </w:rPr>
              <w:t>ne font pas partie d'un réseau.</w:t>
            </w:r>
          </w:p>
          <w:p w14:paraId="1495834D" w14:textId="6B819C46" w:rsidR="003620A9" w:rsidRPr="00FE4536" w:rsidRDefault="003620A9" w:rsidP="003620A9">
            <w:pPr>
              <w:autoSpaceDE w:val="0"/>
              <w:autoSpaceDN w:val="0"/>
              <w:adjustRightInd w:val="0"/>
              <w:jc w:val="both"/>
              <w:rPr>
                <w:rFonts w:ascii="Times New Roman" w:hAnsi="Times New Roman" w:cs="Times New Roman"/>
              </w:rPr>
            </w:pPr>
          </w:p>
        </w:tc>
        <w:tc>
          <w:tcPr>
            <w:tcW w:w="567" w:type="dxa"/>
          </w:tcPr>
          <w:p w14:paraId="46DACDB4" w14:textId="77777777" w:rsidR="003620A9" w:rsidRPr="00FE4536" w:rsidRDefault="003620A9" w:rsidP="003620A9">
            <w:pPr>
              <w:jc w:val="center"/>
              <w:rPr>
                <w:rFonts w:ascii="Times New Roman" w:hAnsi="Times New Roman" w:cs="Times New Roman"/>
              </w:rPr>
            </w:pPr>
          </w:p>
        </w:tc>
        <w:tc>
          <w:tcPr>
            <w:tcW w:w="707" w:type="dxa"/>
          </w:tcPr>
          <w:p w14:paraId="53125D16" w14:textId="77777777" w:rsidR="003620A9" w:rsidRPr="00FE4536" w:rsidRDefault="003620A9" w:rsidP="003620A9">
            <w:pPr>
              <w:jc w:val="center"/>
              <w:rPr>
                <w:rFonts w:ascii="Times New Roman" w:hAnsi="Times New Roman" w:cs="Times New Roman"/>
              </w:rPr>
            </w:pPr>
          </w:p>
        </w:tc>
        <w:tc>
          <w:tcPr>
            <w:tcW w:w="711" w:type="dxa"/>
          </w:tcPr>
          <w:p w14:paraId="028A0803" w14:textId="77777777" w:rsidR="003620A9" w:rsidRPr="00FE4536" w:rsidRDefault="003620A9" w:rsidP="003620A9">
            <w:pPr>
              <w:jc w:val="center"/>
              <w:rPr>
                <w:rFonts w:ascii="Times New Roman" w:hAnsi="Times New Roman" w:cs="Times New Roman"/>
              </w:rPr>
            </w:pPr>
          </w:p>
        </w:tc>
        <w:tc>
          <w:tcPr>
            <w:tcW w:w="3118" w:type="dxa"/>
          </w:tcPr>
          <w:p w14:paraId="729989A2" w14:textId="77777777" w:rsidR="003620A9" w:rsidRPr="00FE4536" w:rsidRDefault="003620A9" w:rsidP="003620A9">
            <w:pPr>
              <w:jc w:val="center"/>
              <w:rPr>
                <w:rFonts w:ascii="Times New Roman" w:hAnsi="Times New Roman" w:cs="Times New Roman"/>
              </w:rPr>
            </w:pPr>
          </w:p>
          <w:p w14:paraId="0DC200C6" w14:textId="77777777" w:rsidR="003620A9" w:rsidRPr="00FE4536" w:rsidRDefault="003620A9" w:rsidP="003620A9">
            <w:pPr>
              <w:jc w:val="center"/>
              <w:rPr>
                <w:rFonts w:ascii="Times New Roman" w:hAnsi="Times New Roman" w:cs="Times New Roman"/>
              </w:rPr>
            </w:pPr>
          </w:p>
          <w:p w14:paraId="4A127448" w14:textId="77777777" w:rsidR="003620A9" w:rsidRPr="00FE4536" w:rsidRDefault="003620A9" w:rsidP="003620A9">
            <w:pPr>
              <w:jc w:val="center"/>
              <w:rPr>
                <w:rFonts w:ascii="Times New Roman" w:hAnsi="Times New Roman" w:cs="Times New Roman"/>
              </w:rPr>
            </w:pPr>
          </w:p>
          <w:p w14:paraId="49FC8939" w14:textId="77777777" w:rsidR="003620A9" w:rsidRPr="00FE4536" w:rsidRDefault="003620A9" w:rsidP="003620A9">
            <w:pPr>
              <w:jc w:val="center"/>
              <w:rPr>
                <w:rFonts w:ascii="Times New Roman" w:hAnsi="Times New Roman" w:cs="Times New Roman"/>
              </w:rPr>
            </w:pPr>
          </w:p>
          <w:p w14:paraId="5BECCB65" w14:textId="77777777" w:rsidR="003620A9" w:rsidRPr="00FE4536" w:rsidRDefault="003620A9" w:rsidP="003620A9">
            <w:pPr>
              <w:jc w:val="center"/>
              <w:rPr>
                <w:rFonts w:ascii="Times New Roman" w:hAnsi="Times New Roman" w:cs="Times New Roman"/>
              </w:rPr>
            </w:pPr>
          </w:p>
          <w:p w14:paraId="123B8287" w14:textId="77777777" w:rsidR="003620A9" w:rsidRPr="00FE4536" w:rsidRDefault="003620A9" w:rsidP="003620A9">
            <w:pPr>
              <w:jc w:val="center"/>
              <w:rPr>
                <w:rFonts w:ascii="Times New Roman" w:hAnsi="Times New Roman" w:cs="Times New Roman"/>
              </w:rPr>
            </w:pPr>
          </w:p>
          <w:p w14:paraId="15D696BC" w14:textId="77777777" w:rsidR="003620A9" w:rsidRPr="00FE4536" w:rsidRDefault="003620A9" w:rsidP="003620A9">
            <w:pPr>
              <w:jc w:val="center"/>
              <w:rPr>
                <w:rFonts w:ascii="Times New Roman" w:hAnsi="Times New Roman" w:cs="Times New Roman"/>
              </w:rPr>
            </w:pPr>
          </w:p>
          <w:p w14:paraId="07B03716" w14:textId="77777777" w:rsidR="003620A9" w:rsidRPr="00FE4536" w:rsidRDefault="003620A9" w:rsidP="003620A9">
            <w:pPr>
              <w:jc w:val="center"/>
              <w:rPr>
                <w:rFonts w:ascii="Times New Roman" w:hAnsi="Times New Roman" w:cs="Times New Roman"/>
              </w:rPr>
            </w:pPr>
          </w:p>
          <w:p w14:paraId="0742119A" w14:textId="6BBD6DC0" w:rsidR="003620A9" w:rsidRPr="00FE4536" w:rsidRDefault="003620A9" w:rsidP="003620A9">
            <w:pPr>
              <w:jc w:val="center"/>
              <w:rPr>
                <w:rFonts w:ascii="Times New Roman" w:hAnsi="Times New Roman" w:cs="Times New Roman"/>
              </w:rPr>
            </w:pPr>
            <w:r>
              <w:rPr>
                <w:rFonts w:ascii="Times New Roman" w:hAnsi="Times New Roman"/>
              </w:rPr>
              <w:t xml:space="preserve">Si la demande d'euthanasie et l'euthanasie n'ont </w:t>
            </w:r>
            <w:r>
              <w:rPr>
                <w:rFonts w:ascii="Times New Roman" w:hAnsi="Times New Roman"/>
                <w:u w:val="single"/>
              </w:rPr>
              <w:t>pas</w:t>
            </w:r>
            <w:r>
              <w:rPr>
                <w:rFonts w:ascii="Times New Roman" w:hAnsi="Times New Roman"/>
              </w:rPr>
              <w:t xml:space="preserve"> lieu à l'hôpital :</w:t>
            </w:r>
          </w:p>
          <w:p w14:paraId="4570CF1C" w14:textId="663586FD" w:rsidR="003620A9" w:rsidRPr="00FE4536" w:rsidRDefault="003620A9" w:rsidP="003620A9">
            <w:pPr>
              <w:jc w:val="center"/>
              <w:rPr>
                <w:rFonts w:ascii="Times New Roman" w:hAnsi="Times New Roman" w:cs="Times New Roman"/>
              </w:rPr>
            </w:pPr>
            <w:r>
              <w:rPr>
                <w:rFonts w:ascii="Times New Roman" w:hAnsi="Times New Roman"/>
              </w:rPr>
              <w:lastRenderedPageBreak/>
              <w:t xml:space="preserve">Ajouter la </w:t>
            </w:r>
            <w:r>
              <w:rPr>
                <w:rFonts w:ascii="Times New Roman" w:hAnsi="Times New Roman"/>
                <w:u w:val="single"/>
              </w:rPr>
              <w:t>convention</w:t>
            </w:r>
            <w:r>
              <w:rPr>
                <w:rFonts w:ascii="Times New Roman" w:hAnsi="Times New Roman"/>
              </w:rPr>
              <w:t xml:space="preserve"> applicable (au sein du </w:t>
            </w:r>
            <w:r>
              <w:rPr>
                <w:rFonts w:ascii="Times New Roman" w:hAnsi="Times New Roman"/>
                <w:u w:val="single"/>
              </w:rPr>
              <w:t>réseau</w:t>
            </w:r>
            <w:r>
              <w:rPr>
                <w:rFonts w:ascii="Times New Roman" w:hAnsi="Times New Roman"/>
              </w:rPr>
              <w:t xml:space="preserve"> ou avec l'hôpital de leur choix pour les hôpitaux </w:t>
            </w:r>
            <w:r>
              <w:rPr>
                <w:rFonts w:ascii="Times New Roman" w:hAnsi="Times New Roman"/>
                <w:u w:val="single"/>
              </w:rPr>
              <w:t>psychiatriques</w:t>
            </w:r>
            <w:r>
              <w:rPr>
                <w:rFonts w:ascii="Times New Roman" w:hAnsi="Times New Roman"/>
              </w:rPr>
              <w:t xml:space="preserve"> et </w:t>
            </w:r>
            <w:r>
              <w:rPr>
                <w:rFonts w:ascii="Times New Roman" w:hAnsi="Times New Roman"/>
                <w:u w:val="single"/>
              </w:rPr>
              <w:t>spécialisés</w:t>
            </w:r>
            <w:r>
              <w:rPr>
                <w:rFonts w:ascii="Times New Roman" w:hAnsi="Times New Roman"/>
              </w:rPr>
              <w:t>)</w:t>
            </w:r>
          </w:p>
          <w:p w14:paraId="0462079A" w14:textId="5B9AC0B5" w:rsidR="003620A9" w:rsidRPr="00FE4536" w:rsidRDefault="003620A9" w:rsidP="003620A9">
            <w:pPr>
              <w:jc w:val="center"/>
              <w:rPr>
                <w:rFonts w:ascii="Times New Roman" w:hAnsi="Times New Roman" w:cs="Times New Roman"/>
              </w:rPr>
            </w:pPr>
          </w:p>
        </w:tc>
      </w:tr>
      <w:tr w:rsidR="003620A9" w:rsidRPr="00FE4536" w14:paraId="31BD1D89" w14:textId="77777777" w:rsidTr="00990A76">
        <w:tc>
          <w:tcPr>
            <w:tcW w:w="5387" w:type="dxa"/>
          </w:tcPr>
          <w:p w14:paraId="5FDD8A62" w14:textId="7F2F7ACB" w:rsidR="003620A9" w:rsidRPr="00FE4536" w:rsidRDefault="003620A9" w:rsidP="003620A9">
            <w:pPr>
              <w:autoSpaceDE w:val="0"/>
              <w:autoSpaceDN w:val="0"/>
              <w:adjustRightInd w:val="0"/>
              <w:jc w:val="both"/>
              <w:rPr>
                <w:rFonts w:ascii="Times New Roman" w:hAnsi="Times New Roman" w:cs="Times New Roman"/>
                <w:b/>
                <w:bCs/>
                <w:i/>
                <w:iCs/>
                <w:u w:val="single"/>
              </w:rPr>
            </w:pPr>
            <w:r>
              <w:rPr>
                <w:rFonts w:ascii="Times New Roman" w:hAnsi="Times New Roman"/>
                <w:b/>
                <w:i/>
                <w:u w:val="single"/>
              </w:rPr>
              <w:lastRenderedPageBreak/>
              <w:t>Article 13 (continuité des soins palliatifs) :</w:t>
            </w:r>
          </w:p>
          <w:p w14:paraId="533E9144" w14:textId="77777777" w:rsidR="00B6647A" w:rsidRPr="00802EEE" w:rsidRDefault="00B6647A" w:rsidP="00122445">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t>Applicable à tous les hôpitaux généraux (y compris spécialisés) et psychiatriques</w:t>
            </w:r>
          </w:p>
          <w:p w14:paraId="5B86C969" w14:textId="480CBFAE" w:rsidR="003620A9" w:rsidRDefault="003620A9" w:rsidP="003620A9">
            <w:pPr>
              <w:autoSpaceDE w:val="0"/>
              <w:autoSpaceDN w:val="0"/>
              <w:adjustRightInd w:val="0"/>
              <w:jc w:val="both"/>
              <w:rPr>
                <w:rFonts w:ascii="Times New Roman" w:hAnsi="Times New Roman" w:cs="Times New Roman"/>
                <w:b/>
                <w:bCs/>
                <w:i/>
                <w:iCs/>
                <w:u w:val="single"/>
              </w:rPr>
            </w:pPr>
          </w:p>
          <w:p w14:paraId="2C22444A" w14:textId="77777777" w:rsidR="00B6647A" w:rsidRPr="00FE4536" w:rsidRDefault="00B6647A" w:rsidP="003620A9">
            <w:pPr>
              <w:autoSpaceDE w:val="0"/>
              <w:autoSpaceDN w:val="0"/>
              <w:adjustRightInd w:val="0"/>
              <w:jc w:val="both"/>
              <w:rPr>
                <w:rFonts w:ascii="Times New Roman" w:hAnsi="Times New Roman" w:cs="Times New Roman"/>
                <w:b/>
                <w:bCs/>
                <w:i/>
                <w:iCs/>
                <w:u w:val="single"/>
              </w:rPr>
            </w:pPr>
          </w:p>
          <w:p w14:paraId="05C2DE8B" w14:textId="1A3B7384"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Chaque </w:t>
            </w:r>
            <w:r>
              <w:rPr>
                <w:rFonts w:ascii="Times New Roman" w:hAnsi="Times New Roman"/>
                <w:b/>
                <w:u w:val="single"/>
              </w:rPr>
              <w:t>hôpital général (y compris spécialisé) ou psychiatrique</w:t>
            </w:r>
            <w:r>
              <w:rPr>
                <w:rFonts w:ascii="Times New Roman" w:hAnsi="Times New Roman"/>
              </w:rPr>
              <w:t xml:space="preserve"> assure la </w:t>
            </w:r>
            <w:r>
              <w:rPr>
                <w:rFonts w:ascii="Times New Roman" w:hAnsi="Times New Roman"/>
                <w:u w:val="single"/>
              </w:rPr>
              <w:t>continuité des soins palliatifs</w:t>
            </w:r>
            <w:r>
              <w:rPr>
                <w:rFonts w:ascii="Times New Roman" w:hAnsi="Times New Roman"/>
              </w:rPr>
              <w:t xml:space="preserve"> en accord avec le patient, dès sa sortie de l'hôpital :</w:t>
            </w:r>
          </w:p>
          <w:p w14:paraId="78F6DC9B" w14:textId="77777777" w:rsidR="003620A9" w:rsidRPr="00FE4536" w:rsidRDefault="003620A9" w:rsidP="003620A9">
            <w:pPr>
              <w:autoSpaceDE w:val="0"/>
              <w:autoSpaceDN w:val="0"/>
              <w:adjustRightInd w:val="0"/>
              <w:jc w:val="both"/>
              <w:rPr>
                <w:rFonts w:ascii="Times New Roman" w:hAnsi="Times New Roman" w:cs="Times New Roman"/>
              </w:rPr>
            </w:pPr>
          </w:p>
          <w:p w14:paraId="6B6D9E98" w14:textId="7027BDCC"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une </w:t>
            </w:r>
            <w:r>
              <w:rPr>
                <w:rFonts w:ascii="Times New Roman" w:hAnsi="Times New Roman"/>
                <w:u w:val="single"/>
              </w:rPr>
              <w:t>convention</w:t>
            </w:r>
            <w:r>
              <w:rPr>
                <w:rFonts w:ascii="Times New Roman" w:hAnsi="Times New Roman"/>
              </w:rPr>
              <w:t xml:space="preserve"> est conclue </w:t>
            </w:r>
            <w:r>
              <w:rPr>
                <w:rFonts w:ascii="Times New Roman" w:hAnsi="Times New Roman"/>
                <w:u w:val="single"/>
              </w:rPr>
              <w:t>avec plusieurs équipes d’aide aux soins palliatifs à domicile</w:t>
            </w:r>
            <w:r>
              <w:rPr>
                <w:rFonts w:ascii="Times New Roman" w:hAnsi="Times New Roman"/>
              </w:rPr>
              <w:t xml:space="preserve"> actives sur le </w:t>
            </w:r>
            <w:r>
              <w:rPr>
                <w:rFonts w:ascii="Times New Roman" w:hAnsi="Times New Roman"/>
                <w:u w:val="single"/>
              </w:rPr>
              <w:t>territoire de la Région bilingue de Bruxelles-Capitale.</w:t>
            </w:r>
            <w:r>
              <w:rPr>
                <w:rFonts w:ascii="Times New Roman" w:hAnsi="Times New Roman"/>
              </w:rPr>
              <w:t xml:space="preserve"> Cette convention ne peut toutefois pas être conclue avec l'asbl Brusano elle-même, car elle n'est pas une équipe d'aide aux soins palliatifs à domicile au sens de l’arrêté ;</w:t>
            </w:r>
          </w:p>
          <w:p w14:paraId="778324F0" w14:textId="77777777" w:rsidR="003620A9" w:rsidRPr="00FE4536" w:rsidRDefault="003620A9" w:rsidP="003620A9">
            <w:pPr>
              <w:autoSpaceDE w:val="0"/>
              <w:autoSpaceDN w:val="0"/>
              <w:adjustRightInd w:val="0"/>
              <w:jc w:val="both"/>
              <w:rPr>
                <w:rFonts w:ascii="Times New Roman" w:hAnsi="Times New Roman" w:cs="Times New Roman"/>
              </w:rPr>
            </w:pPr>
          </w:p>
          <w:p w14:paraId="71DD6A9C" w14:textId="3E8DF33A"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le patient et, le cas échéant, sa famille </w:t>
            </w:r>
            <w:r>
              <w:rPr>
                <w:rFonts w:ascii="Times New Roman" w:hAnsi="Times New Roman"/>
                <w:u w:val="single"/>
              </w:rPr>
              <w:t>sont mis en relation</w:t>
            </w:r>
            <w:r>
              <w:rPr>
                <w:rFonts w:ascii="Times New Roman" w:hAnsi="Times New Roman"/>
              </w:rPr>
              <w:t xml:space="preserve"> avec les </w:t>
            </w:r>
            <w:r>
              <w:rPr>
                <w:rFonts w:ascii="Times New Roman" w:hAnsi="Times New Roman"/>
                <w:u w:val="single"/>
              </w:rPr>
              <w:t>prestataires de soins de première et deuxième lignes</w:t>
            </w:r>
            <w:r>
              <w:rPr>
                <w:rFonts w:ascii="Times New Roman" w:hAnsi="Times New Roman"/>
              </w:rPr>
              <w:t xml:space="preserve"> afin que des soins puissent être prodigués au patient dès sa sortie de l'hôpital ;</w:t>
            </w:r>
          </w:p>
          <w:p w14:paraId="5ABB906E" w14:textId="77777777" w:rsidR="003620A9" w:rsidRPr="00FE4536" w:rsidRDefault="003620A9" w:rsidP="003620A9">
            <w:pPr>
              <w:autoSpaceDE w:val="0"/>
              <w:autoSpaceDN w:val="0"/>
              <w:adjustRightInd w:val="0"/>
              <w:jc w:val="both"/>
              <w:rPr>
                <w:rFonts w:ascii="Times New Roman" w:hAnsi="Times New Roman" w:cs="Times New Roman"/>
              </w:rPr>
            </w:pPr>
          </w:p>
          <w:p w14:paraId="4DCBAAA5" w14:textId="756D21FF" w:rsidR="003620A9" w:rsidRPr="00FE4536" w:rsidRDefault="003620A9" w:rsidP="003620A9">
            <w:pPr>
              <w:autoSpaceDE w:val="0"/>
              <w:autoSpaceDN w:val="0"/>
              <w:adjustRightInd w:val="0"/>
              <w:jc w:val="both"/>
              <w:rPr>
                <w:rFonts w:ascii="Times New Roman" w:hAnsi="Times New Roman" w:cs="Times New Roman"/>
              </w:rPr>
            </w:pPr>
            <w:r>
              <w:rPr>
                <w:rFonts w:ascii="Times New Roman" w:hAnsi="Times New Roman"/>
              </w:rPr>
              <w:t xml:space="preserve">le </w:t>
            </w:r>
            <w:r>
              <w:rPr>
                <w:rFonts w:ascii="Times New Roman" w:hAnsi="Times New Roman"/>
                <w:u w:val="single"/>
              </w:rPr>
              <w:t>médecin généraliste</w:t>
            </w:r>
            <w:r>
              <w:rPr>
                <w:rFonts w:ascii="Times New Roman" w:hAnsi="Times New Roman"/>
              </w:rPr>
              <w:t>, l'</w:t>
            </w:r>
            <w:r>
              <w:rPr>
                <w:rFonts w:ascii="Times New Roman" w:hAnsi="Times New Roman"/>
                <w:u w:val="single"/>
              </w:rPr>
              <w:t>équipe de soutien</w:t>
            </w:r>
            <w:r>
              <w:rPr>
                <w:rFonts w:ascii="Times New Roman" w:hAnsi="Times New Roman"/>
              </w:rPr>
              <w:t xml:space="preserve"> et, si nécessaire, un </w:t>
            </w:r>
            <w:r>
              <w:rPr>
                <w:rFonts w:ascii="Times New Roman" w:hAnsi="Times New Roman"/>
                <w:u w:val="single"/>
              </w:rPr>
              <w:t>centre de coordination de soins à domicile</w:t>
            </w:r>
            <w:r>
              <w:rPr>
                <w:rFonts w:ascii="Times New Roman" w:hAnsi="Times New Roman"/>
              </w:rPr>
              <w:t xml:space="preserve"> sont associés à l'</w:t>
            </w:r>
            <w:r>
              <w:rPr>
                <w:rFonts w:ascii="Times New Roman" w:hAnsi="Times New Roman"/>
                <w:u w:val="single"/>
              </w:rPr>
              <w:t>organisation des soins palliatifs ;</w:t>
            </w:r>
          </w:p>
          <w:p w14:paraId="780305DB" w14:textId="77777777" w:rsidR="003620A9" w:rsidRPr="00FE4536" w:rsidRDefault="003620A9" w:rsidP="003620A9">
            <w:pPr>
              <w:autoSpaceDE w:val="0"/>
              <w:autoSpaceDN w:val="0"/>
              <w:adjustRightInd w:val="0"/>
              <w:jc w:val="both"/>
              <w:rPr>
                <w:rFonts w:ascii="Times New Roman" w:hAnsi="Times New Roman" w:cs="Times New Roman"/>
              </w:rPr>
            </w:pPr>
          </w:p>
          <w:p w14:paraId="1291CF36" w14:textId="77777777" w:rsidR="003620A9" w:rsidRPr="00FE4536" w:rsidRDefault="003620A9" w:rsidP="00576C98">
            <w:pPr>
              <w:autoSpaceDE w:val="0"/>
              <w:autoSpaceDN w:val="0"/>
              <w:adjustRightInd w:val="0"/>
              <w:jc w:val="both"/>
              <w:rPr>
                <w:rFonts w:ascii="Times New Roman" w:hAnsi="Times New Roman" w:cs="Times New Roman"/>
              </w:rPr>
            </w:pPr>
            <w:r>
              <w:rPr>
                <w:rFonts w:ascii="Times New Roman" w:hAnsi="Times New Roman"/>
              </w:rPr>
              <w:t xml:space="preserve">l’hôpital s’assure que l'équipe soignante hospitalière, après avoir reçu l’accord du patient, ait </w:t>
            </w:r>
            <w:r>
              <w:rPr>
                <w:rFonts w:ascii="Times New Roman" w:hAnsi="Times New Roman"/>
                <w:u w:val="single"/>
              </w:rPr>
              <w:t>au moins un contact</w:t>
            </w:r>
            <w:r>
              <w:rPr>
                <w:rFonts w:ascii="Times New Roman" w:hAnsi="Times New Roman"/>
              </w:rPr>
              <w:t xml:space="preserve">, </w:t>
            </w:r>
            <w:r>
              <w:rPr>
                <w:rFonts w:ascii="Times New Roman" w:hAnsi="Times New Roman"/>
                <w:u w:val="single"/>
              </w:rPr>
              <w:t>avant la sortie du patient,</w:t>
            </w:r>
            <w:r>
              <w:rPr>
                <w:rFonts w:ascii="Times New Roman" w:hAnsi="Times New Roman"/>
              </w:rPr>
              <w:t xml:space="preserve"> </w:t>
            </w:r>
            <w:r>
              <w:rPr>
                <w:rFonts w:ascii="Times New Roman" w:hAnsi="Times New Roman"/>
                <w:u w:val="single"/>
              </w:rPr>
              <w:t>avec les prestataires qui</w:t>
            </w:r>
            <w:r>
              <w:rPr>
                <w:rFonts w:ascii="Times New Roman" w:hAnsi="Times New Roman"/>
              </w:rPr>
              <w:t xml:space="preserve"> assureront les </w:t>
            </w:r>
            <w:r>
              <w:rPr>
                <w:rFonts w:ascii="Times New Roman" w:hAnsi="Times New Roman"/>
                <w:u w:val="single"/>
              </w:rPr>
              <w:t>soins palliatifs</w:t>
            </w:r>
            <w:r>
              <w:rPr>
                <w:rFonts w:ascii="Times New Roman" w:hAnsi="Times New Roman"/>
              </w:rPr>
              <w:t xml:space="preserve"> dès la sortie de l'hôpital.</w:t>
            </w:r>
          </w:p>
          <w:p w14:paraId="6B5F784D" w14:textId="7F7A5167" w:rsidR="00576C98" w:rsidRPr="00FE4536" w:rsidRDefault="00576C98" w:rsidP="00576C98">
            <w:pPr>
              <w:autoSpaceDE w:val="0"/>
              <w:autoSpaceDN w:val="0"/>
              <w:adjustRightInd w:val="0"/>
              <w:jc w:val="both"/>
              <w:rPr>
                <w:rFonts w:ascii="Times New Roman" w:hAnsi="Times New Roman" w:cs="Times New Roman"/>
              </w:rPr>
            </w:pPr>
          </w:p>
        </w:tc>
        <w:tc>
          <w:tcPr>
            <w:tcW w:w="567" w:type="dxa"/>
          </w:tcPr>
          <w:p w14:paraId="48970DA5" w14:textId="77777777" w:rsidR="003620A9" w:rsidRPr="00FE4536" w:rsidRDefault="003620A9" w:rsidP="003620A9">
            <w:pPr>
              <w:jc w:val="center"/>
              <w:rPr>
                <w:rFonts w:ascii="Times New Roman" w:hAnsi="Times New Roman" w:cs="Times New Roman"/>
              </w:rPr>
            </w:pPr>
          </w:p>
        </w:tc>
        <w:tc>
          <w:tcPr>
            <w:tcW w:w="707" w:type="dxa"/>
          </w:tcPr>
          <w:p w14:paraId="65F34D87" w14:textId="77777777" w:rsidR="003620A9" w:rsidRPr="00FE4536" w:rsidRDefault="003620A9" w:rsidP="003620A9">
            <w:pPr>
              <w:jc w:val="center"/>
              <w:rPr>
                <w:rFonts w:ascii="Times New Roman" w:hAnsi="Times New Roman" w:cs="Times New Roman"/>
              </w:rPr>
            </w:pPr>
          </w:p>
        </w:tc>
        <w:tc>
          <w:tcPr>
            <w:tcW w:w="711" w:type="dxa"/>
          </w:tcPr>
          <w:p w14:paraId="41F22509" w14:textId="77777777" w:rsidR="003620A9" w:rsidRPr="00FE4536" w:rsidRDefault="003620A9" w:rsidP="003620A9">
            <w:pPr>
              <w:jc w:val="center"/>
              <w:rPr>
                <w:rFonts w:ascii="Times New Roman" w:hAnsi="Times New Roman" w:cs="Times New Roman"/>
              </w:rPr>
            </w:pPr>
          </w:p>
        </w:tc>
        <w:tc>
          <w:tcPr>
            <w:tcW w:w="3118" w:type="dxa"/>
          </w:tcPr>
          <w:p w14:paraId="78595007" w14:textId="77777777" w:rsidR="003620A9" w:rsidRPr="00FE4536" w:rsidRDefault="003620A9" w:rsidP="003620A9">
            <w:pPr>
              <w:jc w:val="center"/>
              <w:rPr>
                <w:rFonts w:ascii="Times New Roman" w:hAnsi="Times New Roman" w:cs="Times New Roman"/>
              </w:rPr>
            </w:pPr>
          </w:p>
          <w:p w14:paraId="1F44EADD" w14:textId="77777777" w:rsidR="003620A9" w:rsidRPr="00FE4536" w:rsidRDefault="003620A9" w:rsidP="003620A9">
            <w:pPr>
              <w:jc w:val="center"/>
              <w:rPr>
                <w:rFonts w:ascii="Times New Roman" w:hAnsi="Times New Roman" w:cs="Times New Roman"/>
              </w:rPr>
            </w:pPr>
          </w:p>
          <w:p w14:paraId="4D423F89" w14:textId="77777777" w:rsidR="003620A9" w:rsidRPr="00FE4536" w:rsidRDefault="003620A9" w:rsidP="003620A9">
            <w:pPr>
              <w:jc w:val="center"/>
              <w:rPr>
                <w:rFonts w:ascii="Times New Roman" w:hAnsi="Times New Roman" w:cs="Times New Roman"/>
              </w:rPr>
            </w:pPr>
          </w:p>
          <w:p w14:paraId="7D844297" w14:textId="77777777" w:rsidR="003620A9" w:rsidRPr="00FE4536" w:rsidRDefault="003620A9" w:rsidP="003620A9">
            <w:pPr>
              <w:jc w:val="center"/>
              <w:rPr>
                <w:rFonts w:ascii="Times New Roman" w:hAnsi="Times New Roman" w:cs="Times New Roman"/>
              </w:rPr>
            </w:pPr>
          </w:p>
          <w:p w14:paraId="2FBD9411" w14:textId="77777777" w:rsidR="003620A9" w:rsidRPr="00FE4536" w:rsidRDefault="003620A9" w:rsidP="003620A9">
            <w:pPr>
              <w:jc w:val="center"/>
              <w:rPr>
                <w:rFonts w:ascii="Times New Roman" w:hAnsi="Times New Roman" w:cs="Times New Roman"/>
              </w:rPr>
            </w:pPr>
          </w:p>
          <w:p w14:paraId="169350E1" w14:textId="77777777" w:rsidR="003620A9" w:rsidRPr="00FE4536" w:rsidRDefault="003620A9" w:rsidP="003620A9">
            <w:pPr>
              <w:jc w:val="center"/>
              <w:rPr>
                <w:rFonts w:ascii="Times New Roman" w:hAnsi="Times New Roman" w:cs="Times New Roman"/>
              </w:rPr>
            </w:pPr>
          </w:p>
          <w:p w14:paraId="0B2617CD" w14:textId="77777777" w:rsidR="003620A9" w:rsidRPr="00FE4536" w:rsidRDefault="003620A9" w:rsidP="003620A9">
            <w:pPr>
              <w:jc w:val="center"/>
              <w:rPr>
                <w:rFonts w:ascii="Times New Roman" w:hAnsi="Times New Roman" w:cs="Times New Roman"/>
              </w:rPr>
            </w:pPr>
          </w:p>
          <w:p w14:paraId="75A78A14" w14:textId="77777777" w:rsidR="003620A9" w:rsidRPr="00FE4536" w:rsidRDefault="003620A9" w:rsidP="003620A9">
            <w:pPr>
              <w:jc w:val="center"/>
              <w:rPr>
                <w:rFonts w:ascii="Times New Roman" w:hAnsi="Times New Roman" w:cs="Times New Roman"/>
              </w:rPr>
            </w:pPr>
            <w:r>
              <w:rPr>
                <w:rFonts w:ascii="Times New Roman" w:hAnsi="Times New Roman"/>
              </w:rPr>
              <w:t xml:space="preserve">Ajouter les </w:t>
            </w:r>
            <w:r>
              <w:rPr>
                <w:rFonts w:ascii="Times New Roman" w:hAnsi="Times New Roman"/>
                <w:u w:val="single"/>
              </w:rPr>
              <w:t>conventions conclues avec plusieurs équipes d'aide aux soins palliatifs à domicile</w:t>
            </w:r>
          </w:p>
          <w:p w14:paraId="67947FE4" w14:textId="77777777" w:rsidR="004034A3" w:rsidRPr="00FE4536" w:rsidRDefault="004034A3" w:rsidP="003620A9">
            <w:pPr>
              <w:jc w:val="center"/>
              <w:rPr>
                <w:rFonts w:ascii="Times New Roman" w:hAnsi="Times New Roman" w:cs="Times New Roman"/>
              </w:rPr>
            </w:pPr>
          </w:p>
          <w:p w14:paraId="320179AD" w14:textId="77777777" w:rsidR="004034A3" w:rsidRPr="00FE4536" w:rsidRDefault="004034A3" w:rsidP="003620A9">
            <w:pPr>
              <w:jc w:val="center"/>
              <w:rPr>
                <w:rFonts w:ascii="Times New Roman" w:hAnsi="Times New Roman" w:cs="Times New Roman"/>
              </w:rPr>
            </w:pPr>
          </w:p>
          <w:p w14:paraId="55BA332D" w14:textId="77777777" w:rsidR="004034A3" w:rsidRPr="00FE4536" w:rsidRDefault="004034A3" w:rsidP="003620A9">
            <w:pPr>
              <w:jc w:val="center"/>
              <w:rPr>
                <w:rFonts w:ascii="Times New Roman" w:hAnsi="Times New Roman" w:cs="Times New Roman"/>
              </w:rPr>
            </w:pPr>
          </w:p>
          <w:p w14:paraId="2D8FC6A1" w14:textId="77777777" w:rsidR="004034A3" w:rsidRPr="00FE4536" w:rsidRDefault="004034A3" w:rsidP="003620A9">
            <w:pPr>
              <w:jc w:val="center"/>
              <w:rPr>
                <w:rFonts w:ascii="Times New Roman" w:hAnsi="Times New Roman" w:cs="Times New Roman"/>
              </w:rPr>
            </w:pPr>
          </w:p>
          <w:p w14:paraId="165C16BB" w14:textId="77777777" w:rsidR="004034A3" w:rsidRPr="00FE4536" w:rsidRDefault="004034A3" w:rsidP="003620A9">
            <w:pPr>
              <w:jc w:val="center"/>
              <w:rPr>
                <w:rFonts w:ascii="Times New Roman" w:hAnsi="Times New Roman" w:cs="Times New Roman"/>
              </w:rPr>
            </w:pPr>
          </w:p>
          <w:p w14:paraId="78E908D0" w14:textId="77777777" w:rsidR="004034A3" w:rsidRPr="00FE4536" w:rsidRDefault="004034A3" w:rsidP="003620A9">
            <w:pPr>
              <w:jc w:val="center"/>
              <w:rPr>
                <w:rFonts w:ascii="Times New Roman" w:hAnsi="Times New Roman" w:cs="Times New Roman"/>
              </w:rPr>
            </w:pPr>
          </w:p>
          <w:p w14:paraId="7A65D8B9" w14:textId="77777777" w:rsidR="004034A3" w:rsidRPr="00FE4536" w:rsidRDefault="004034A3" w:rsidP="003620A9">
            <w:pPr>
              <w:jc w:val="center"/>
              <w:rPr>
                <w:rFonts w:ascii="Times New Roman" w:hAnsi="Times New Roman" w:cs="Times New Roman"/>
              </w:rPr>
            </w:pPr>
          </w:p>
          <w:p w14:paraId="75BB4719" w14:textId="77777777" w:rsidR="004034A3" w:rsidRPr="00FE4536" w:rsidRDefault="004034A3" w:rsidP="003620A9">
            <w:pPr>
              <w:jc w:val="center"/>
              <w:rPr>
                <w:rFonts w:ascii="Times New Roman" w:hAnsi="Times New Roman" w:cs="Times New Roman"/>
              </w:rPr>
            </w:pPr>
          </w:p>
          <w:p w14:paraId="1A19778A" w14:textId="77777777" w:rsidR="004034A3" w:rsidRPr="00FE4536" w:rsidRDefault="004034A3" w:rsidP="003620A9">
            <w:pPr>
              <w:jc w:val="center"/>
              <w:rPr>
                <w:rFonts w:ascii="Times New Roman" w:hAnsi="Times New Roman" w:cs="Times New Roman"/>
              </w:rPr>
            </w:pPr>
          </w:p>
          <w:p w14:paraId="02A2CEE3" w14:textId="77777777" w:rsidR="004034A3" w:rsidRPr="00FE4536" w:rsidRDefault="004034A3" w:rsidP="003620A9">
            <w:pPr>
              <w:jc w:val="center"/>
              <w:rPr>
                <w:rFonts w:ascii="Times New Roman" w:hAnsi="Times New Roman" w:cs="Times New Roman"/>
              </w:rPr>
            </w:pPr>
          </w:p>
          <w:p w14:paraId="5DBC2510" w14:textId="77777777" w:rsidR="004034A3" w:rsidRPr="00FE4536" w:rsidRDefault="004034A3" w:rsidP="003620A9">
            <w:pPr>
              <w:jc w:val="center"/>
              <w:rPr>
                <w:rFonts w:ascii="Times New Roman" w:hAnsi="Times New Roman" w:cs="Times New Roman"/>
              </w:rPr>
            </w:pPr>
          </w:p>
          <w:p w14:paraId="0183A0D1" w14:textId="129DFB06" w:rsidR="004034A3" w:rsidRPr="00FE4536" w:rsidRDefault="004034A3" w:rsidP="003620A9">
            <w:pPr>
              <w:jc w:val="center"/>
              <w:rPr>
                <w:rFonts w:ascii="Times New Roman" w:hAnsi="Times New Roman" w:cs="Times New Roman"/>
              </w:rPr>
            </w:pPr>
            <w:r>
              <w:rPr>
                <w:rFonts w:ascii="Times New Roman" w:hAnsi="Times New Roman"/>
              </w:rPr>
              <w:t xml:space="preserve">Intégration de la </w:t>
            </w:r>
            <w:r>
              <w:rPr>
                <w:rFonts w:ascii="Times New Roman" w:hAnsi="Times New Roman"/>
                <w:u w:val="single"/>
              </w:rPr>
              <w:t>continuité des soins palliatifs</w:t>
            </w:r>
            <w:r>
              <w:rPr>
                <w:rFonts w:ascii="Times New Roman" w:hAnsi="Times New Roman"/>
              </w:rPr>
              <w:t xml:space="preserve"> dans le </w:t>
            </w:r>
            <w:r>
              <w:rPr>
                <w:rFonts w:ascii="Times New Roman" w:hAnsi="Times New Roman"/>
                <w:u w:val="single"/>
              </w:rPr>
              <w:t>dossier du patient</w:t>
            </w:r>
            <w:r>
              <w:rPr>
                <w:rFonts w:ascii="Times New Roman" w:hAnsi="Times New Roman"/>
              </w:rPr>
              <w:t xml:space="preserve"> ? Ajouter une </w:t>
            </w:r>
            <w:r>
              <w:rPr>
                <w:rFonts w:ascii="Times New Roman" w:hAnsi="Times New Roman"/>
                <w:u w:val="single"/>
              </w:rPr>
              <w:t>capture d'écran</w:t>
            </w:r>
            <w:r>
              <w:rPr>
                <w:rFonts w:ascii="Times New Roman" w:hAnsi="Times New Roman"/>
              </w:rPr>
              <w:t xml:space="preserve"> du dossier du patient</w:t>
            </w:r>
          </w:p>
        </w:tc>
      </w:tr>
      <w:tr w:rsidR="00576C98" w:rsidRPr="00FE4536" w14:paraId="65020132" w14:textId="77777777" w:rsidTr="00990A76">
        <w:tc>
          <w:tcPr>
            <w:tcW w:w="5387" w:type="dxa"/>
          </w:tcPr>
          <w:p w14:paraId="7EC70894" w14:textId="77777777" w:rsidR="00576C98" w:rsidRPr="00FE4536" w:rsidRDefault="00576C98" w:rsidP="00576C98">
            <w:pPr>
              <w:autoSpaceDE w:val="0"/>
              <w:autoSpaceDN w:val="0"/>
              <w:adjustRightInd w:val="0"/>
              <w:jc w:val="both"/>
              <w:rPr>
                <w:rFonts w:ascii="Times New Roman" w:hAnsi="Times New Roman" w:cs="Times New Roman"/>
                <w:b/>
                <w:bCs/>
                <w:i/>
                <w:iCs/>
                <w:u w:val="single"/>
              </w:rPr>
            </w:pPr>
            <w:r>
              <w:rPr>
                <w:rFonts w:ascii="Times New Roman" w:hAnsi="Times New Roman"/>
                <w:b/>
                <w:i/>
                <w:u w:val="single"/>
              </w:rPr>
              <w:t>Article 14 (</w:t>
            </w:r>
            <w:bookmarkStart w:id="6" w:name="_Hlk173503630"/>
            <w:r>
              <w:rPr>
                <w:rFonts w:ascii="Times New Roman" w:hAnsi="Times New Roman"/>
                <w:b/>
                <w:i/>
                <w:u w:val="single"/>
              </w:rPr>
              <w:t>continuité des soins de l’admission à la sortie) :</w:t>
            </w:r>
            <w:bookmarkEnd w:id="6"/>
          </w:p>
          <w:p w14:paraId="4EDA806E" w14:textId="77777777" w:rsidR="00B6647A" w:rsidRPr="00802EEE" w:rsidRDefault="00B6647A" w:rsidP="00122445">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t>Applicable à tous les hôpitaux généraux (y compris spécialisés) et psychiatriques</w:t>
            </w:r>
          </w:p>
          <w:p w14:paraId="34A11E49" w14:textId="77777777" w:rsidR="00576C98" w:rsidRPr="00FE4536" w:rsidRDefault="00576C98" w:rsidP="00576C98">
            <w:pPr>
              <w:autoSpaceDE w:val="0"/>
              <w:autoSpaceDN w:val="0"/>
              <w:adjustRightInd w:val="0"/>
              <w:jc w:val="both"/>
              <w:rPr>
                <w:rFonts w:ascii="Times New Roman" w:hAnsi="Times New Roman" w:cs="Times New Roman"/>
                <w:b/>
                <w:bCs/>
                <w:i/>
                <w:iCs/>
                <w:u w:val="single"/>
              </w:rPr>
            </w:pPr>
          </w:p>
          <w:p w14:paraId="2413AE90" w14:textId="27AEF80D" w:rsidR="00576C98" w:rsidRPr="00FE4536" w:rsidRDefault="00576C98" w:rsidP="00576C98">
            <w:pPr>
              <w:autoSpaceDE w:val="0"/>
              <w:autoSpaceDN w:val="0"/>
              <w:adjustRightInd w:val="0"/>
              <w:jc w:val="both"/>
              <w:rPr>
                <w:rFonts w:ascii="Times New Roman" w:hAnsi="Times New Roman" w:cs="Times New Roman"/>
              </w:rPr>
            </w:pPr>
            <w:r>
              <w:rPr>
                <w:rFonts w:ascii="Times New Roman" w:hAnsi="Times New Roman"/>
              </w:rPr>
              <w:t>L'</w:t>
            </w:r>
            <w:r>
              <w:rPr>
                <w:rFonts w:ascii="Times New Roman" w:hAnsi="Times New Roman"/>
                <w:b/>
                <w:u w:val="single"/>
              </w:rPr>
              <w:t>hôpital général (y compris spécialisé) ou psychiatrique</w:t>
            </w:r>
            <w:r>
              <w:rPr>
                <w:rFonts w:ascii="Times New Roman" w:hAnsi="Times New Roman"/>
              </w:rPr>
              <w:t xml:space="preserve"> doit prendre toutes les mesures nécessaires pour assurer la </w:t>
            </w:r>
            <w:r>
              <w:rPr>
                <w:rFonts w:ascii="Times New Roman" w:hAnsi="Times New Roman"/>
                <w:u w:val="single"/>
              </w:rPr>
              <w:t>continuité des soins</w:t>
            </w:r>
            <w:r>
              <w:rPr>
                <w:rFonts w:ascii="Times New Roman" w:hAnsi="Times New Roman"/>
              </w:rPr>
              <w:t xml:space="preserve"> au patient depuis son admission jusqu'à sa sortie, y compris les mesures suivantes :</w:t>
            </w:r>
          </w:p>
          <w:p w14:paraId="221C8E33" w14:textId="77777777" w:rsidR="00576C98" w:rsidRPr="00FE4536" w:rsidRDefault="00576C98" w:rsidP="00576C98">
            <w:pPr>
              <w:autoSpaceDE w:val="0"/>
              <w:autoSpaceDN w:val="0"/>
              <w:adjustRightInd w:val="0"/>
              <w:jc w:val="both"/>
              <w:rPr>
                <w:rFonts w:ascii="Times New Roman" w:hAnsi="Times New Roman" w:cs="Times New Roman"/>
              </w:rPr>
            </w:pPr>
          </w:p>
          <w:p w14:paraId="3C8803BC" w14:textId="77777777" w:rsidR="00576C98" w:rsidRPr="00FE4536" w:rsidRDefault="00576C98" w:rsidP="00576C98">
            <w:pPr>
              <w:autoSpaceDE w:val="0"/>
              <w:autoSpaceDN w:val="0"/>
              <w:adjustRightInd w:val="0"/>
              <w:jc w:val="both"/>
              <w:rPr>
                <w:rFonts w:ascii="Times New Roman" w:hAnsi="Times New Roman" w:cs="Times New Roman"/>
              </w:rPr>
            </w:pPr>
            <w:r>
              <w:rPr>
                <w:rFonts w:ascii="Times New Roman" w:hAnsi="Times New Roman"/>
              </w:rPr>
              <w:t xml:space="preserve">lors de son admission, demander au patient de communiquer l'identité de son </w:t>
            </w:r>
            <w:r>
              <w:rPr>
                <w:rFonts w:ascii="Times New Roman" w:hAnsi="Times New Roman"/>
                <w:u w:val="single"/>
              </w:rPr>
              <w:t>médecin traitant</w:t>
            </w:r>
            <w:r>
              <w:rPr>
                <w:rFonts w:ascii="Times New Roman" w:hAnsi="Times New Roman"/>
              </w:rPr>
              <w:t xml:space="preserve"> ou de sa </w:t>
            </w:r>
            <w:r>
              <w:rPr>
                <w:rFonts w:ascii="Times New Roman" w:hAnsi="Times New Roman"/>
                <w:u w:val="single"/>
              </w:rPr>
              <w:t>maison médicale</w:t>
            </w:r>
            <w:r>
              <w:rPr>
                <w:rFonts w:ascii="Times New Roman" w:hAnsi="Times New Roman"/>
              </w:rPr>
              <w:t xml:space="preserve"> ou, s'il n'en a pas, lui signaler que</w:t>
            </w:r>
          </w:p>
          <w:p w14:paraId="49040888" w14:textId="77777777" w:rsidR="00576C98" w:rsidRPr="00FE4536" w:rsidRDefault="00576C98" w:rsidP="00576C98">
            <w:pPr>
              <w:autoSpaceDE w:val="0"/>
              <w:autoSpaceDN w:val="0"/>
              <w:adjustRightInd w:val="0"/>
              <w:jc w:val="both"/>
              <w:rPr>
                <w:rFonts w:ascii="Times New Roman" w:hAnsi="Times New Roman" w:cs="Times New Roman"/>
                <w:u w:val="single"/>
              </w:rPr>
            </w:pPr>
            <w:r>
              <w:rPr>
                <w:rFonts w:ascii="Times New Roman" w:hAnsi="Times New Roman"/>
              </w:rPr>
              <w:lastRenderedPageBreak/>
              <w:t xml:space="preserve">le service de dispatching, accessible au 02 201 22 22 ou au 17338 ou sur le site web doctorbrussels.be peut lui en proposer un ; ajouter cette information à la </w:t>
            </w:r>
            <w:r>
              <w:rPr>
                <w:rFonts w:ascii="Times New Roman" w:hAnsi="Times New Roman"/>
                <w:u w:val="single"/>
              </w:rPr>
              <w:t>déclaration d’admission </w:t>
            </w:r>
            <w:r>
              <w:rPr>
                <w:rFonts w:ascii="Times New Roman" w:hAnsi="Times New Roman"/>
              </w:rPr>
              <w:t>;</w:t>
            </w:r>
          </w:p>
          <w:p w14:paraId="3AC81CF4" w14:textId="77777777" w:rsidR="00576C98" w:rsidRPr="00FE4536" w:rsidRDefault="00576C98" w:rsidP="00576C98">
            <w:pPr>
              <w:autoSpaceDE w:val="0"/>
              <w:autoSpaceDN w:val="0"/>
              <w:adjustRightInd w:val="0"/>
              <w:jc w:val="both"/>
              <w:rPr>
                <w:rFonts w:ascii="Times New Roman" w:hAnsi="Times New Roman" w:cs="Times New Roman"/>
              </w:rPr>
            </w:pPr>
          </w:p>
          <w:p w14:paraId="74CAE62F" w14:textId="4F74F8E7" w:rsidR="00576C98" w:rsidRPr="00FE4536" w:rsidRDefault="00576C98" w:rsidP="00576C98">
            <w:pPr>
              <w:autoSpaceDE w:val="0"/>
              <w:autoSpaceDN w:val="0"/>
              <w:adjustRightInd w:val="0"/>
              <w:jc w:val="both"/>
              <w:rPr>
                <w:rFonts w:ascii="Times New Roman" w:hAnsi="Times New Roman" w:cs="Times New Roman"/>
              </w:rPr>
            </w:pPr>
            <w:r>
              <w:rPr>
                <w:rFonts w:ascii="Times New Roman" w:hAnsi="Times New Roman"/>
              </w:rPr>
              <w:t xml:space="preserve">informer le médecin traitant ou la maison médicale de l'hospitalisation, </w:t>
            </w:r>
            <w:r>
              <w:rPr>
                <w:rFonts w:ascii="Times New Roman" w:hAnsi="Times New Roman"/>
                <w:u w:val="single"/>
              </w:rPr>
              <w:t>le jour même</w:t>
            </w:r>
            <w:r>
              <w:rPr>
                <w:rFonts w:ascii="Times New Roman" w:hAnsi="Times New Roman"/>
              </w:rPr>
              <w:t xml:space="preserve"> </w:t>
            </w:r>
            <w:r>
              <w:rPr>
                <w:rFonts w:ascii="Times New Roman" w:hAnsi="Times New Roman"/>
                <w:u w:val="single"/>
              </w:rPr>
              <w:t>de l'admission,</w:t>
            </w:r>
            <w:r>
              <w:rPr>
                <w:rFonts w:ascii="Times New Roman" w:hAnsi="Times New Roman"/>
              </w:rPr>
              <w:t xml:space="preserve"> par voie électronique et communiquer toute information nécessaire à la continuité et à la qualité des soins (les </w:t>
            </w:r>
            <w:r>
              <w:rPr>
                <w:rFonts w:ascii="Times New Roman" w:hAnsi="Times New Roman"/>
                <w:u w:val="single"/>
              </w:rPr>
              <w:t>modalités</w:t>
            </w:r>
            <w:r>
              <w:rPr>
                <w:rFonts w:ascii="Times New Roman" w:hAnsi="Times New Roman"/>
              </w:rPr>
              <w:t xml:space="preserve"> doivent être </w:t>
            </w:r>
            <w:r>
              <w:rPr>
                <w:rFonts w:ascii="Times New Roman" w:hAnsi="Times New Roman"/>
                <w:u w:val="single"/>
              </w:rPr>
              <w:t>fixées par l'hôpital et le cercle de médecins généralistes</w:t>
            </w:r>
            <w:r>
              <w:rPr>
                <w:rFonts w:ascii="Times New Roman" w:hAnsi="Times New Roman"/>
              </w:rPr>
              <w:t>) ;</w:t>
            </w:r>
          </w:p>
          <w:p w14:paraId="557D92E7" w14:textId="77777777" w:rsidR="00576C98" w:rsidRPr="00FE4536" w:rsidRDefault="00576C98" w:rsidP="00576C98">
            <w:pPr>
              <w:autoSpaceDE w:val="0"/>
              <w:autoSpaceDN w:val="0"/>
              <w:adjustRightInd w:val="0"/>
              <w:jc w:val="both"/>
              <w:rPr>
                <w:rFonts w:ascii="Times New Roman" w:hAnsi="Times New Roman" w:cs="Times New Roman"/>
              </w:rPr>
            </w:pPr>
          </w:p>
          <w:p w14:paraId="5AE14464" w14:textId="3D29D34D" w:rsidR="00576C98" w:rsidRPr="00FE4536" w:rsidRDefault="00576C98" w:rsidP="00576C98">
            <w:pPr>
              <w:autoSpaceDE w:val="0"/>
              <w:autoSpaceDN w:val="0"/>
              <w:adjustRightInd w:val="0"/>
              <w:jc w:val="both"/>
              <w:rPr>
                <w:rFonts w:ascii="Times New Roman" w:hAnsi="Times New Roman" w:cs="Times New Roman"/>
              </w:rPr>
            </w:pPr>
            <w:r>
              <w:rPr>
                <w:rFonts w:ascii="Times New Roman" w:hAnsi="Times New Roman"/>
              </w:rPr>
              <w:t xml:space="preserve">si le patient y consent, fournir par voie électronique une copie des </w:t>
            </w:r>
            <w:r>
              <w:rPr>
                <w:rFonts w:ascii="Times New Roman" w:hAnsi="Times New Roman"/>
                <w:u w:val="single"/>
              </w:rPr>
              <w:t xml:space="preserve">rapports de sortie </w:t>
            </w:r>
            <w:r>
              <w:rPr>
                <w:rFonts w:ascii="Times New Roman" w:hAnsi="Times New Roman"/>
              </w:rPr>
              <w:t xml:space="preserve">du patient au </w:t>
            </w:r>
            <w:r>
              <w:rPr>
                <w:rFonts w:ascii="Times New Roman" w:hAnsi="Times New Roman"/>
                <w:u w:val="single"/>
              </w:rPr>
              <w:t>médecin traitant</w:t>
            </w:r>
            <w:r>
              <w:rPr>
                <w:rFonts w:ascii="Times New Roman" w:hAnsi="Times New Roman"/>
              </w:rPr>
              <w:t xml:space="preserve"> ou à la </w:t>
            </w:r>
            <w:r>
              <w:rPr>
                <w:rFonts w:ascii="Times New Roman" w:hAnsi="Times New Roman"/>
                <w:u w:val="single"/>
              </w:rPr>
              <w:t>maison médicale</w:t>
            </w:r>
            <w:r>
              <w:rPr>
                <w:rFonts w:ascii="Times New Roman" w:hAnsi="Times New Roman"/>
              </w:rPr>
              <w:t xml:space="preserve"> et/ou à l' </w:t>
            </w:r>
            <w:r>
              <w:rPr>
                <w:rFonts w:ascii="Times New Roman" w:hAnsi="Times New Roman"/>
                <w:u w:val="single"/>
              </w:rPr>
              <w:t>infirmier à domicile</w:t>
            </w:r>
            <w:r>
              <w:rPr>
                <w:rFonts w:ascii="Times New Roman" w:hAnsi="Times New Roman"/>
              </w:rPr>
              <w:t xml:space="preserve">, au plus tard dans les </w:t>
            </w:r>
            <w:r>
              <w:rPr>
                <w:rFonts w:ascii="Times New Roman" w:hAnsi="Times New Roman"/>
                <w:u w:val="single"/>
              </w:rPr>
              <w:t>48 heures</w:t>
            </w:r>
            <w:r>
              <w:rPr>
                <w:rFonts w:ascii="Times New Roman" w:hAnsi="Times New Roman"/>
              </w:rPr>
              <w:t xml:space="preserve"> suivant la sortie du patient (les </w:t>
            </w:r>
            <w:r>
              <w:rPr>
                <w:rFonts w:ascii="Times New Roman" w:hAnsi="Times New Roman"/>
                <w:u w:val="single"/>
              </w:rPr>
              <w:t>modalités</w:t>
            </w:r>
            <w:r>
              <w:rPr>
                <w:rFonts w:ascii="Times New Roman" w:hAnsi="Times New Roman"/>
              </w:rPr>
              <w:t xml:space="preserve"> doivent être fixées par</w:t>
            </w:r>
          </w:p>
          <w:p w14:paraId="0F09A85E" w14:textId="089BFE01" w:rsidR="00576C98" w:rsidRPr="00FE4536" w:rsidRDefault="00576C98" w:rsidP="00576C98">
            <w:pPr>
              <w:autoSpaceDE w:val="0"/>
              <w:autoSpaceDN w:val="0"/>
              <w:adjustRightInd w:val="0"/>
              <w:jc w:val="both"/>
              <w:rPr>
                <w:rFonts w:ascii="Times New Roman" w:hAnsi="Times New Roman" w:cs="Times New Roman"/>
              </w:rPr>
            </w:pPr>
            <w:r>
              <w:rPr>
                <w:rFonts w:ascii="Times New Roman" w:hAnsi="Times New Roman"/>
              </w:rPr>
              <w:t>l’</w:t>
            </w:r>
            <w:r>
              <w:rPr>
                <w:rFonts w:ascii="Times New Roman" w:hAnsi="Times New Roman"/>
                <w:u w:val="single"/>
              </w:rPr>
              <w:t>hôpital</w:t>
            </w:r>
            <w:r>
              <w:rPr>
                <w:rFonts w:ascii="Times New Roman" w:hAnsi="Times New Roman"/>
              </w:rPr>
              <w:t xml:space="preserve"> et le </w:t>
            </w:r>
            <w:r>
              <w:rPr>
                <w:rFonts w:ascii="Times New Roman" w:hAnsi="Times New Roman"/>
                <w:u w:val="single"/>
              </w:rPr>
              <w:t>cercle de médecins généralistes</w:t>
            </w:r>
            <w:r>
              <w:rPr>
                <w:rFonts w:ascii="Times New Roman" w:hAnsi="Times New Roman"/>
              </w:rPr>
              <w:t>) ;</w:t>
            </w:r>
          </w:p>
          <w:p w14:paraId="636C1559" w14:textId="77777777" w:rsidR="00143FC8" w:rsidRPr="00FE4536" w:rsidRDefault="00143FC8" w:rsidP="00576C98">
            <w:pPr>
              <w:autoSpaceDE w:val="0"/>
              <w:autoSpaceDN w:val="0"/>
              <w:adjustRightInd w:val="0"/>
              <w:jc w:val="both"/>
              <w:rPr>
                <w:rFonts w:ascii="Times New Roman" w:hAnsi="Times New Roman" w:cs="Times New Roman"/>
              </w:rPr>
            </w:pPr>
          </w:p>
          <w:p w14:paraId="3D95146E" w14:textId="25A6BA9F" w:rsidR="00576C98" w:rsidRPr="00FE4536" w:rsidRDefault="00576C98" w:rsidP="00576C98">
            <w:pPr>
              <w:autoSpaceDE w:val="0"/>
              <w:autoSpaceDN w:val="0"/>
              <w:adjustRightInd w:val="0"/>
              <w:jc w:val="both"/>
              <w:rPr>
                <w:rFonts w:ascii="Times New Roman" w:hAnsi="Times New Roman" w:cs="Times New Roman"/>
              </w:rPr>
            </w:pPr>
            <w:r>
              <w:rPr>
                <w:rFonts w:ascii="Times New Roman" w:hAnsi="Times New Roman"/>
              </w:rPr>
              <w:t xml:space="preserve">si le patient l’autorise, envoyer, par voie électronique, une copie des </w:t>
            </w:r>
            <w:r>
              <w:rPr>
                <w:rFonts w:ascii="Times New Roman" w:hAnsi="Times New Roman"/>
                <w:u w:val="single"/>
              </w:rPr>
              <w:t xml:space="preserve">rapports de sortie </w:t>
            </w:r>
            <w:r>
              <w:rPr>
                <w:rFonts w:ascii="Times New Roman" w:hAnsi="Times New Roman"/>
              </w:rPr>
              <w:t xml:space="preserve">du patient au responsable médical ou au </w:t>
            </w:r>
            <w:r>
              <w:rPr>
                <w:rFonts w:ascii="Times New Roman" w:hAnsi="Times New Roman"/>
                <w:u w:val="single"/>
              </w:rPr>
              <w:t>médecin</w:t>
            </w:r>
            <w:r>
              <w:rPr>
                <w:rFonts w:ascii="Times New Roman" w:hAnsi="Times New Roman"/>
              </w:rPr>
              <w:t xml:space="preserve"> en charge du </w:t>
            </w:r>
            <w:r>
              <w:rPr>
                <w:rFonts w:ascii="Times New Roman" w:hAnsi="Times New Roman"/>
                <w:u w:val="single"/>
              </w:rPr>
              <w:t>suivi du patient au sein de l'institution vers laquelle le patient a été transféré</w:t>
            </w:r>
            <w:r>
              <w:rPr>
                <w:rFonts w:ascii="Times New Roman" w:hAnsi="Times New Roman"/>
              </w:rPr>
              <w:t xml:space="preserve">, le </w:t>
            </w:r>
            <w:r>
              <w:rPr>
                <w:rFonts w:ascii="Times New Roman" w:hAnsi="Times New Roman"/>
                <w:u w:val="single"/>
              </w:rPr>
              <w:t>jour même du transfert du</w:t>
            </w:r>
            <w:r>
              <w:rPr>
                <w:rFonts w:ascii="Times New Roman" w:hAnsi="Times New Roman"/>
              </w:rPr>
              <w:t xml:space="preserve"> patient ; informer, par voie électronique, le </w:t>
            </w:r>
            <w:r>
              <w:rPr>
                <w:rFonts w:ascii="Times New Roman" w:hAnsi="Times New Roman"/>
                <w:u w:val="single"/>
              </w:rPr>
              <w:t>médecin traitant ou la maison médicale du</w:t>
            </w:r>
            <w:r>
              <w:rPr>
                <w:rFonts w:ascii="Times New Roman" w:hAnsi="Times New Roman"/>
              </w:rPr>
              <w:t xml:space="preserve"> transfert du patient vers une autre institution,</w:t>
            </w:r>
            <w:r>
              <w:t xml:space="preserve"> </w:t>
            </w:r>
            <w:r>
              <w:rPr>
                <w:rFonts w:ascii="Times New Roman" w:hAnsi="Times New Roman"/>
                <w:u w:val="single"/>
              </w:rPr>
              <w:t>au plus tard dans les 48 heures suivant ce transfert</w:t>
            </w:r>
            <w:r>
              <w:rPr>
                <w:rFonts w:ascii="Times New Roman" w:hAnsi="Times New Roman"/>
              </w:rPr>
              <w:t xml:space="preserve"> (les modalités doivent être fixées par l'hôpital et le cercle de médecins généralistes).</w:t>
            </w:r>
          </w:p>
          <w:p w14:paraId="44868ACF" w14:textId="007EE2B5" w:rsidR="00FB4002" w:rsidRPr="00FE4536" w:rsidRDefault="00FB4002" w:rsidP="00FB4002">
            <w:pPr>
              <w:autoSpaceDE w:val="0"/>
              <w:autoSpaceDN w:val="0"/>
              <w:adjustRightInd w:val="0"/>
              <w:jc w:val="both"/>
              <w:rPr>
                <w:rFonts w:ascii="Times New Roman" w:hAnsi="Times New Roman" w:cs="Times New Roman"/>
              </w:rPr>
            </w:pPr>
          </w:p>
        </w:tc>
        <w:tc>
          <w:tcPr>
            <w:tcW w:w="567" w:type="dxa"/>
          </w:tcPr>
          <w:p w14:paraId="7887FD10" w14:textId="77777777" w:rsidR="00576C98" w:rsidRPr="00FE4536" w:rsidRDefault="00576C98" w:rsidP="003620A9">
            <w:pPr>
              <w:jc w:val="center"/>
              <w:rPr>
                <w:rFonts w:ascii="Times New Roman" w:hAnsi="Times New Roman" w:cs="Times New Roman"/>
              </w:rPr>
            </w:pPr>
          </w:p>
        </w:tc>
        <w:tc>
          <w:tcPr>
            <w:tcW w:w="707" w:type="dxa"/>
          </w:tcPr>
          <w:p w14:paraId="14045529" w14:textId="77777777" w:rsidR="00576C98" w:rsidRPr="00FE4536" w:rsidRDefault="00576C98" w:rsidP="003620A9">
            <w:pPr>
              <w:jc w:val="center"/>
              <w:rPr>
                <w:rFonts w:ascii="Times New Roman" w:hAnsi="Times New Roman" w:cs="Times New Roman"/>
              </w:rPr>
            </w:pPr>
          </w:p>
        </w:tc>
        <w:tc>
          <w:tcPr>
            <w:tcW w:w="711" w:type="dxa"/>
          </w:tcPr>
          <w:p w14:paraId="0543D399" w14:textId="77777777" w:rsidR="00576C98" w:rsidRPr="00FE4536" w:rsidRDefault="00576C98" w:rsidP="003620A9">
            <w:pPr>
              <w:jc w:val="center"/>
              <w:rPr>
                <w:rFonts w:ascii="Times New Roman" w:hAnsi="Times New Roman" w:cs="Times New Roman"/>
              </w:rPr>
            </w:pPr>
          </w:p>
        </w:tc>
        <w:tc>
          <w:tcPr>
            <w:tcW w:w="3118" w:type="dxa"/>
          </w:tcPr>
          <w:p w14:paraId="2F3EC556" w14:textId="77777777" w:rsidR="00576C98" w:rsidRPr="00FE4536" w:rsidRDefault="00576C98" w:rsidP="003620A9">
            <w:pPr>
              <w:jc w:val="center"/>
              <w:rPr>
                <w:rFonts w:ascii="Times New Roman" w:hAnsi="Times New Roman" w:cs="Times New Roman"/>
              </w:rPr>
            </w:pPr>
          </w:p>
          <w:p w14:paraId="30B872BA" w14:textId="77777777" w:rsidR="00576C98" w:rsidRPr="00FE4536" w:rsidRDefault="00576C98" w:rsidP="003620A9">
            <w:pPr>
              <w:jc w:val="center"/>
              <w:rPr>
                <w:rFonts w:ascii="Times New Roman" w:hAnsi="Times New Roman" w:cs="Times New Roman"/>
              </w:rPr>
            </w:pPr>
          </w:p>
          <w:p w14:paraId="7B7261C1" w14:textId="77777777" w:rsidR="00576C98" w:rsidRPr="00FE4536" w:rsidRDefault="00576C98" w:rsidP="003620A9">
            <w:pPr>
              <w:jc w:val="center"/>
              <w:rPr>
                <w:rFonts w:ascii="Times New Roman" w:hAnsi="Times New Roman" w:cs="Times New Roman"/>
              </w:rPr>
            </w:pPr>
          </w:p>
          <w:p w14:paraId="6EBA1639" w14:textId="77777777" w:rsidR="00576C98" w:rsidRPr="00FE4536" w:rsidRDefault="00576C98" w:rsidP="003620A9">
            <w:pPr>
              <w:jc w:val="center"/>
              <w:rPr>
                <w:rFonts w:ascii="Times New Roman" w:hAnsi="Times New Roman" w:cs="Times New Roman"/>
              </w:rPr>
            </w:pPr>
          </w:p>
          <w:p w14:paraId="61901C1D" w14:textId="77777777" w:rsidR="00576C98" w:rsidRPr="00FE4536" w:rsidRDefault="00576C98" w:rsidP="003620A9">
            <w:pPr>
              <w:jc w:val="center"/>
              <w:rPr>
                <w:rFonts w:ascii="Times New Roman" w:hAnsi="Times New Roman" w:cs="Times New Roman"/>
              </w:rPr>
            </w:pPr>
          </w:p>
          <w:p w14:paraId="624D46E3" w14:textId="77777777" w:rsidR="00576C98" w:rsidRPr="00FE4536" w:rsidRDefault="00576C98" w:rsidP="003620A9">
            <w:pPr>
              <w:jc w:val="center"/>
              <w:rPr>
                <w:rFonts w:ascii="Times New Roman" w:hAnsi="Times New Roman" w:cs="Times New Roman"/>
              </w:rPr>
            </w:pPr>
          </w:p>
          <w:p w14:paraId="693E7209" w14:textId="77777777" w:rsidR="00576C98" w:rsidRPr="00FE4536" w:rsidRDefault="00576C98" w:rsidP="003620A9">
            <w:pPr>
              <w:jc w:val="center"/>
              <w:rPr>
                <w:rFonts w:ascii="Times New Roman" w:hAnsi="Times New Roman" w:cs="Times New Roman"/>
              </w:rPr>
            </w:pPr>
          </w:p>
          <w:p w14:paraId="57A92E10" w14:textId="77777777" w:rsidR="00576C98" w:rsidRPr="00FE4536" w:rsidRDefault="00576C98" w:rsidP="003620A9">
            <w:pPr>
              <w:jc w:val="center"/>
              <w:rPr>
                <w:rFonts w:ascii="Times New Roman" w:hAnsi="Times New Roman" w:cs="Times New Roman"/>
              </w:rPr>
            </w:pPr>
          </w:p>
          <w:p w14:paraId="3C12F17F" w14:textId="77777777" w:rsidR="00576C98" w:rsidRPr="00FE4536" w:rsidRDefault="00576C98" w:rsidP="00576C98">
            <w:pPr>
              <w:rPr>
                <w:rFonts w:ascii="Times New Roman" w:hAnsi="Times New Roman" w:cs="Times New Roman"/>
              </w:rPr>
            </w:pPr>
            <w:r>
              <w:rPr>
                <w:rFonts w:ascii="Times New Roman" w:hAnsi="Times New Roman"/>
              </w:rPr>
              <w:t xml:space="preserve">Ajouter la </w:t>
            </w:r>
            <w:bookmarkStart w:id="7" w:name="_Hlk173503669"/>
            <w:r>
              <w:rPr>
                <w:rFonts w:ascii="Times New Roman" w:hAnsi="Times New Roman"/>
                <w:u w:val="single"/>
              </w:rPr>
              <w:t>déclaration d’admission</w:t>
            </w:r>
            <w:bookmarkEnd w:id="7"/>
          </w:p>
          <w:p w14:paraId="2694A305" w14:textId="77777777" w:rsidR="00F51D65" w:rsidRPr="00FE4536" w:rsidRDefault="00F51D65" w:rsidP="00576C98">
            <w:pPr>
              <w:rPr>
                <w:rFonts w:ascii="Times New Roman" w:hAnsi="Times New Roman" w:cs="Times New Roman"/>
              </w:rPr>
            </w:pPr>
          </w:p>
          <w:p w14:paraId="1664BF64" w14:textId="77777777" w:rsidR="00F51D65" w:rsidRPr="00FE4536" w:rsidRDefault="00F51D65" w:rsidP="00576C98">
            <w:pPr>
              <w:rPr>
                <w:rFonts w:ascii="Times New Roman" w:hAnsi="Times New Roman" w:cs="Times New Roman"/>
              </w:rPr>
            </w:pPr>
          </w:p>
          <w:p w14:paraId="066E24BA" w14:textId="77777777" w:rsidR="00F51D65" w:rsidRPr="00FE4536" w:rsidRDefault="00F51D65" w:rsidP="00576C98">
            <w:pPr>
              <w:rPr>
                <w:rFonts w:ascii="Times New Roman" w:hAnsi="Times New Roman" w:cs="Times New Roman"/>
              </w:rPr>
            </w:pPr>
          </w:p>
          <w:p w14:paraId="3A66C99B" w14:textId="77777777" w:rsidR="00F51D65" w:rsidRPr="00FE4536" w:rsidRDefault="00F51D65" w:rsidP="00576C98">
            <w:pPr>
              <w:rPr>
                <w:rFonts w:ascii="Times New Roman" w:hAnsi="Times New Roman" w:cs="Times New Roman"/>
              </w:rPr>
            </w:pPr>
          </w:p>
          <w:p w14:paraId="0595001C" w14:textId="77777777" w:rsidR="00F51D65" w:rsidRPr="00FE4536" w:rsidRDefault="00F51D65" w:rsidP="00576C98">
            <w:pPr>
              <w:rPr>
                <w:rFonts w:ascii="Times New Roman" w:hAnsi="Times New Roman" w:cs="Times New Roman"/>
              </w:rPr>
            </w:pPr>
          </w:p>
          <w:p w14:paraId="5723ED61" w14:textId="77777777" w:rsidR="00F51D65" w:rsidRPr="00FE4536" w:rsidRDefault="00F51D65" w:rsidP="00576C98">
            <w:pPr>
              <w:rPr>
                <w:rFonts w:ascii="Times New Roman" w:hAnsi="Times New Roman" w:cs="Times New Roman"/>
              </w:rPr>
            </w:pPr>
          </w:p>
          <w:p w14:paraId="492AB9B4" w14:textId="77777777" w:rsidR="00F51D65" w:rsidRPr="00FE4536" w:rsidRDefault="00F51D65" w:rsidP="00576C98">
            <w:pPr>
              <w:rPr>
                <w:rFonts w:ascii="Times New Roman" w:hAnsi="Times New Roman" w:cs="Times New Roman"/>
              </w:rPr>
            </w:pPr>
          </w:p>
          <w:p w14:paraId="67BD1D0F" w14:textId="7048C986" w:rsidR="00F51D65" w:rsidRPr="00FE4536" w:rsidRDefault="00143FC8" w:rsidP="00F345FB">
            <w:pPr>
              <w:jc w:val="center"/>
              <w:rPr>
                <w:rFonts w:ascii="Times New Roman" w:hAnsi="Times New Roman" w:cs="Times New Roman"/>
              </w:rPr>
            </w:pPr>
            <w:r>
              <w:rPr>
                <w:rFonts w:ascii="Times New Roman" w:hAnsi="Times New Roman"/>
                <w:u w:val="single"/>
              </w:rPr>
              <w:t>Admission :</w:t>
            </w:r>
            <w:r>
              <w:rPr>
                <w:rFonts w:ascii="Times New Roman" w:hAnsi="Times New Roman"/>
              </w:rPr>
              <w:t xml:space="preserve"> Ajouter la </w:t>
            </w:r>
            <w:r>
              <w:rPr>
                <w:rFonts w:ascii="Times New Roman" w:hAnsi="Times New Roman"/>
                <w:u w:val="single"/>
              </w:rPr>
              <w:t>note</w:t>
            </w:r>
            <w:r>
              <w:rPr>
                <w:rFonts w:ascii="Times New Roman" w:hAnsi="Times New Roman"/>
              </w:rPr>
              <w:t xml:space="preserve"> contenant les </w:t>
            </w:r>
            <w:r>
              <w:rPr>
                <w:rFonts w:ascii="Times New Roman" w:hAnsi="Times New Roman"/>
                <w:u w:val="single"/>
              </w:rPr>
              <w:t>modalités</w:t>
            </w:r>
            <w:r>
              <w:rPr>
                <w:rFonts w:ascii="Times New Roman" w:hAnsi="Times New Roman"/>
              </w:rPr>
              <w:t xml:space="preserve"> fixées par l'hôpital et le cercle de médecins généralistes pour les informations relatives à l'admission</w:t>
            </w:r>
          </w:p>
          <w:p w14:paraId="64200C2E" w14:textId="77777777" w:rsidR="00F51D65" w:rsidRPr="00FE4536" w:rsidRDefault="00F51D65" w:rsidP="00576C98">
            <w:pPr>
              <w:rPr>
                <w:rFonts w:ascii="Times New Roman" w:hAnsi="Times New Roman" w:cs="Times New Roman"/>
              </w:rPr>
            </w:pPr>
          </w:p>
          <w:p w14:paraId="1BDA6A20" w14:textId="77777777" w:rsidR="00F51D65" w:rsidRPr="00FE4536" w:rsidRDefault="00F51D65" w:rsidP="00576C98">
            <w:pPr>
              <w:rPr>
                <w:rFonts w:ascii="Times New Roman" w:hAnsi="Times New Roman" w:cs="Times New Roman"/>
              </w:rPr>
            </w:pPr>
          </w:p>
          <w:p w14:paraId="747AF515" w14:textId="34614089" w:rsidR="00F51D65" w:rsidRPr="00FE4536" w:rsidRDefault="00143FC8" w:rsidP="00143FC8">
            <w:pPr>
              <w:jc w:val="center"/>
              <w:rPr>
                <w:rFonts w:ascii="Times New Roman" w:hAnsi="Times New Roman" w:cs="Times New Roman"/>
              </w:rPr>
            </w:pPr>
            <w:r>
              <w:rPr>
                <w:rFonts w:ascii="Times New Roman" w:hAnsi="Times New Roman"/>
                <w:u w:val="single"/>
              </w:rPr>
              <w:t>Sortie</w:t>
            </w:r>
            <w:r>
              <w:rPr>
                <w:rFonts w:ascii="Times New Roman" w:hAnsi="Times New Roman"/>
              </w:rPr>
              <w:t xml:space="preserve"> : copie du </w:t>
            </w:r>
            <w:r>
              <w:rPr>
                <w:rFonts w:ascii="Times New Roman" w:hAnsi="Times New Roman"/>
                <w:u w:val="single"/>
              </w:rPr>
              <w:t>rapport de sortie vierge</w:t>
            </w:r>
            <w:r>
              <w:rPr>
                <w:rFonts w:ascii="Times New Roman" w:hAnsi="Times New Roman"/>
              </w:rPr>
              <w:t xml:space="preserve"> et ajouter la </w:t>
            </w:r>
            <w:r>
              <w:rPr>
                <w:rFonts w:ascii="Times New Roman" w:hAnsi="Times New Roman"/>
                <w:u w:val="single"/>
              </w:rPr>
              <w:t>note</w:t>
            </w:r>
            <w:r>
              <w:rPr>
                <w:rFonts w:ascii="Times New Roman" w:hAnsi="Times New Roman"/>
              </w:rPr>
              <w:t xml:space="preserve"> contenant les </w:t>
            </w:r>
            <w:r>
              <w:rPr>
                <w:rFonts w:ascii="Times New Roman" w:hAnsi="Times New Roman"/>
                <w:u w:val="single"/>
              </w:rPr>
              <w:t>modalités</w:t>
            </w:r>
            <w:r>
              <w:rPr>
                <w:rFonts w:ascii="Times New Roman" w:hAnsi="Times New Roman"/>
              </w:rPr>
              <w:t xml:space="preserve"> fixées par l'hôpital et le cercle de médecins généralistes pour les informations relatives à la sortie</w:t>
            </w:r>
          </w:p>
          <w:p w14:paraId="5889B271" w14:textId="77777777" w:rsidR="00D44243" w:rsidRPr="00FE4536" w:rsidRDefault="00D44243" w:rsidP="00143FC8">
            <w:pPr>
              <w:jc w:val="center"/>
              <w:rPr>
                <w:rFonts w:ascii="Times New Roman" w:hAnsi="Times New Roman" w:cs="Times New Roman"/>
              </w:rPr>
            </w:pPr>
          </w:p>
          <w:p w14:paraId="5A379202" w14:textId="77777777" w:rsidR="00D44243" w:rsidRPr="00FE4536" w:rsidRDefault="00D44243" w:rsidP="00143FC8">
            <w:pPr>
              <w:jc w:val="center"/>
              <w:rPr>
                <w:rFonts w:ascii="Times New Roman" w:hAnsi="Times New Roman" w:cs="Times New Roman"/>
              </w:rPr>
            </w:pPr>
          </w:p>
          <w:p w14:paraId="74C4A02C" w14:textId="77777777" w:rsidR="00D44243" w:rsidRPr="00FE4536" w:rsidRDefault="00D44243" w:rsidP="00143FC8">
            <w:pPr>
              <w:jc w:val="center"/>
              <w:rPr>
                <w:rFonts w:ascii="Times New Roman" w:hAnsi="Times New Roman" w:cs="Times New Roman"/>
              </w:rPr>
            </w:pPr>
            <w:r>
              <w:rPr>
                <w:rFonts w:ascii="Times New Roman" w:hAnsi="Times New Roman"/>
                <w:u w:val="single"/>
              </w:rPr>
              <w:t>Sortie avec transfert vers une autre institution </w:t>
            </w:r>
            <w:r>
              <w:rPr>
                <w:rFonts w:ascii="Times New Roman" w:hAnsi="Times New Roman"/>
              </w:rPr>
              <w:t xml:space="preserve">: ajouter </w:t>
            </w:r>
            <w:bookmarkStart w:id="8" w:name="_Hlk173504672"/>
            <w:r>
              <w:rPr>
                <w:rFonts w:ascii="Times New Roman" w:hAnsi="Times New Roman"/>
              </w:rPr>
              <w:t xml:space="preserve">la </w:t>
            </w:r>
            <w:r>
              <w:rPr>
                <w:rFonts w:ascii="Times New Roman" w:hAnsi="Times New Roman"/>
                <w:u w:val="single"/>
              </w:rPr>
              <w:t>note</w:t>
            </w:r>
            <w:r>
              <w:rPr>
                <w:rFonts w:ascii="Times New Roman" w:hAnsi="Times New Roman"/>
              </w:rPr>
              <w:t xml:space="preserve"> contenant les </w:t>
            </w:r>
            <w:r>
              <w:rPr>
                <w:rFonts w:ascii="Times New Roman" w:hAnsi="Times New Roman"/>
                <w:u w:val="single"/>
              </w:rPr>
              <w:t>modalités</w:t>
            </w:r>
            <w:r>
              <w:rPr>
                <w:rFonts w:ascii="Times New Roman" w:hAnsi="Times New Roman"/>
              </w:rPr>
              <w:t xml:space="preserve"> fixées par l’hôpital et le cercle de médecins généralistes pour les informations relatives à la sortie</w:t>
            </w:r>
            <w:bookmarkEnd w:id="8"/>
          </w:p>
          <w:p w14:paraId="12C98523" w14:textId="77777777" w:rsidR="00FB4002" w:rsidRPr="00FE4536" w:rsidRDefault="00FB4002" w:rsidP="00143FC8">
            <w:pPr>
              <w:jc w:val="center"/>
              <w:rPr>
                <w:rFonts w:ascii="Times New Roman" w:hAnsi="Times New Roman" w:cs="Times New Roman"/>
              </w:rPr>
            </w:pPr>
          </w:p>
          <w:p w14:paraId="5D6B1AE9" w14:textId="77777777" w:rsidR="00FB4002" w:rsidRPr="00FE4536" w:rsidRDefault="00FB4002" w:rsidP="00143FC8">
            <w:pPr>
              <w:jc w:val="center"/>
              <w:rPr>
                <w:rFonts w:ascii="Times New Roman" w:hAnsi="Times New Roman" w:cs="Times New Roman"/>
              </w:rPr>
            </w:pPr>
          </w:p>
          <w:p w14:paraId="65FA4C46" w14:textId="77777777" w:rsidR="00FB4002" w:rsidRPr="00FE4536" w:rsidRDefault="00FB4002" w:rsidP="00143FC8">
            <w:pPr>
              <w:jc w:val="center"/>
              <w:rPr>
                <w:rFonts w:ascii="Times New Roman" w:hAnsi="Times New Roman" w:cs="Times New Roman"/>
              </w:rPr>
            </w:pPr>
          </w:p>
          <w:p w14:paraId="7D114236" w14:textId="77777777" w:rsidR="00FB4002" w:rsidRPr="00FE4536" w:rsidRDefault="00FB4002" w:rsidP="00143FC8">
            <w:pPr>
              <w:jc w:val="center"/>
              <w:rPr>
                <w:rFonts w:ascii="Times New Roman" w:hAnsi="Times New Roman" w:cs="Times New Roman"/>
              </w:rPr>
            </w:pPr>
          </w:p>
          <w:p w14:paraId="42892B66" w14:textId="77777777" w:rsidR="00FB4002" w:rsidRPr="00FE4536" w:rsidRDefault="00FB4002" w:rsidP="00143FC8">
            <w:pPr>
              <w:jc w:val="center"/>
              <w:rPr>
                <w:rFonts w:ascii="Times New Roman" w:hAnsi="Times New Roman" w:cs="Times New Roman"/>
              </w:rPr>
            </w:pPr>
          </w:p>
          <w:p w14:paraId="161955EC" w14:textId="1A261891" w:rsidR="00FB4002" w:rsidRPr="00FE4536" w:rsidRDefault="00FB4002" w:rsidP="00143FC8">
            <w:pPr>
              <w:jc w:val="center"/>
              <w:rPr>
                <w:rFonts w:ascii="Times New Roman" w:hAnsi="Times New Roman" w:cs="Times New Roman"/>
              </w:rPr>
            </w:pPr>
          </w:p>
        </w:tc>
      </w:tr>
      <w:tr w:rsidR="00FB4002" w:rsidRPr="00FE4536" w14:paraId="71EE8B41" w14:textId="77777777" w:rsidTr="00990A76">
        <w:tc>
          <w:tcPr>
            <w:tcW w:w="5387" w:type="dxa"/>
          </w:tcPr>
          <w:p w14:paraId="6FC3825A" w14:textId="77777777" w:rsidR="00FB4002" w:rsidRPr="00FE4536" w:rsidRDefault="00FB4002" w:rsidP="00FB4002">
            <w:pPr>
              <w:autoSpaceDE w:val="0"/>
              <w:autoSpaceDN w:val="0"/>
              <w:adjustRightInd w:val="0"/>
              <w:rPr>
                <w:rFonts w:ascii="Times New Roman" w:hAnsi="Times New Roman" w:cs="Times New Roman"/>
              </w:rPr>
            </w:pPr>
            <w:r>
              <w:rPr>
                <w:rFonts w:ascii="Times New Roman" w:hAnsi="Times New Roman"/>
                <w:b/>
                <w:i/>
                <w:u w:val="single"/>
              </w:rPr>
              <w:lastRenderedPageBreak/>
              <w:t>Article 15 (formation permanente) :</w:t>
            </w:r>
          </w:p>
          <w:p w14:paraId="7B5646D2" w14:textId="77777777" w:rsidR="00B6647A" w:rsidRPr="00802EEE" w:rsidRDefault="00B6647A" w:rsidP="00122445">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t>Applicable à tous les hôpitaux généraux (y compris spécialisés) et psychiatriques</w:t>
            </w:r>
          </w:p>
          <w:p w14:paraId="3A6CA344" w14:textId="77777777" w:rsidR="00FB4002" w:rsidRPr="00FE4536" w:rsidRDefault="00FB4002" w:rsidP="00FB4002">
            <w:pPr>
              <w:autoSpaceDE w:val="0"/>
              <w:autoSpaceDN w:val="0"/>
              <w:adjustRightInd w:val="0"/>
              <w:rPr>
                <w:rFonts w:ascii="Times New Roman" w:hAnsi="Times New Roman" w:cs="Times New Roman"/>
              </w:rPr>
            </w:pPr>
          </w:p>
          <w:p w14:paraId="74C0492F" w14:textId="7E6EDB91" w:rsidR="00FB4002" w:rsidRPr="00FE4536" w:rsidRDefault="00FB4002" w:rsidP="00FB4002">
            <w:pPr>
              <w:autoSpaceDE w:val="0"/>
              <w:autoSpaceDN w:val="0"/>
              <w:adjustRightInd w:val="0"/>
              <w:jc w:val="both"/>
              <w:rPr>
                <w:rFonts w:ascii="Times New Roman" w:hAnsi="Times New Roman" w:cs="Times New Roman"/>
              </w:rPr>
            </w:pPr>
            <w:r>
              <w:rPr>
                <w:rFonts w:ascii="Times New Roman" w:hAnsi="Times New Roman"/>
              </w:rPr>
              <w:t>L'</w:t>
            </w:r>
            <w:r>
              <w:rPr>
                <w:rFonts w:ascii="Times New Roman" w:hAnsi="Times New Roman"/>
                <w:b/>
                <w:u w:val="single"/>
              </w:rPr>
              <w:t>hôpital général (y compris spécialisé) ou psychiatrique</w:t>
            </w:r>
            <w:r>
              <w:rPr>
                <w:rFonts w:ascii="Times New Roman" w:hAnsi="Times New Roman"/>
              </w:rPr>
              <w:t xml:space="preserve"> doit contrôler le respect des obligations de </w:t>
            </w:r>
            <w:bookmarkStart w:id="9" w:name="_Hlk173507443"/>
            <w:r>
              <w:rPr>
                <w:rFonts w:ascii="Times New Roman" w:hAnsi="Times New Roman"/>
                <w:u w:val="single"/>
              </w:rPr>
              <w:t>maintien des compétences</w:t>
            </w:r>
            <w:r>
              <w:rPr>
                <w:rFonts w:ascii="Times New Roman" w:hAnsi="Times New Roman"/>
              </w:rPr>
              <w:t xml:space="preserve"> et de </w:t>
            </w:r>
            <w:r>
              <w:rPr>
                <w:rFonts w:ascii="Times New Roman" w:hAnsi="Times New Roman"/>
                <w:u w:val="single"/>
              </w:rPr>
              <w:t>formation permanente</w:t>
            </w:r>
            <w:r>
              <w:rPr>
                <w:rFonts w:ascii="Times New Roman" w:hAnsi="Times New Roman"/>
              </w:rPr>
              <w:t xml:space="preserve"> </w:t>
            </w:r>
            <w:bookmarkEnd w:id="9"/>
            <w:r>
              <w:rPr>
                <w:rFonts w:ascii="Times New Roman" w:hAnsi="Times New Roman"/>
              </w:rPr>
              <w:t>des professionnels des soins de santé qui participent à l'activité hospitalière lors de la conclusion du contrat de collaborations et des évaluations organisées.</w:t>
            </w:r>
          </w:p>
          <w:p w14:paraId="2829DCD0" w14:textId="77777777" w:rsidR="00FB4002" w:rsidRPr="00FE4536" w:rsidRDefault="00FB4002" w:rsidP="00576C98">
            <w:pPr>
              <w:autoSpaceDE w:val="0"/>
              <w:autoSpaceDN w:val="0"/>
              <w:adjustRightInd w:val="0"/>
              <w:jc w:val="both"/>
              <w:rPr>
                <w:rFonts w:ascii="Times New Roman" w:hAnsi="Times New Roman" w:cs="Times New Roman"/>
                <w:b/>
                <w:bCs/>
                <w:i/>
                <w:iCs/>
                <w:u w:val="single"/>
              </w:rPr>
            </w:pPr>
          </w:p>
        </w:tc>
        <w:tc>
          <w:tcPr>
            <w:tcW w:w="567" w:type="dxa"/>
          </w:tcPr>
          <w:p w14:paraId="6908E9FB" w14:textId="77777777" w:rsidR="00FB4002" w:rsidRPr="00FE4536" w:rsidRDefault="00FB4002" w:rsidP="003620A9">
            <w:pPr>
              <w:jc w:val="center"/>
              <w:rPr>
                <w:rFonts w:ascii="Times New Roman" w:hAnsi="Times New Roman" w:cs="Times New Roman"/>
              </w:rPr>
            </w:pPr>
          </w:p>
        </w:tc>
        <w:tc>
          <w:tcPr>
            <w:tcW w:w="707" w:type="dxa"/>
          </w:tcPr>
          <w:p w14:paraId="16053AE5" w14:textId="77777777" w:rsidR="00FB4002" w:rsidRPr="00FE4536" w:rsidRDefault="00FB4002" w:rsidP="003620A9">
            <w:pPr>
              <w:jc w:val="center"/>
              <w:rPr>
                <w:rFonts w:ascii="Times New Roman" w:hAnsi="Times New Roman" w:cs="Times New Roman"/>
              </w:rPr>
            </w:pPr>
          </w:p>
        </w:tc>
        <w:tc>
          <w:tcPr>
            <w:tcW w:w="711" w:type="dxa"/>
          </w:tcPr>
          <w:p w14:paraId="61B12E91" w14:textId="77777777" w:rsidR="00FB4002" w:rsidRPr="00FE4536" w:rsidRDefault="00FB4002" w:rsidP="003620A9">
            <w:pPr>
              <w:jc w:val="center"/>
              <w:rPr>
                <w:rFonts w:ascii="Times New Roman" w:hAnsi="Times New Roman" w:cs="Times New Roman"/>
              </w:rPr>
            </w:pPr>
          </w:p>
        </w:tc>
        <w:tc>
          <w:tcPr>
            <w:tcW w:w="3118" w:type="dxa"/>
          </w:tcPr>
          <w:p w14:paraId="45EA5B2B" w14:textId="1C2DBE6E" w:rsidR="00683BEC" w:rsidRPr="00FE4536" w:rsidRDefault="00497847" w:rsidP="00254D5A">
            <w:pPr>
              <w:jc w:val="center"/>
              <w:rPr>
                <w:rFonts w:ascii="Times New Roman" w:hAnsi="Times New Roman" w:cs="Times New Roman"/>
              </w:rPr>
            </w:pPr>
            <w:r>
              <w:rPr>
                <w:rFonts w:ascii="Times New Roman" w:hAnsi="Times New Roman"/>
              </w:rPr>
              <w:t>Ajouter l’</w:t>
            </w:r>
            <w:r>
              <w:rPr>
                <w:rFonts w:ascii="Times New Roman" w:hAnsi="Times New Roman"/>
                <w:u w:val="single"/>
              </w:rPr>
              <w:t>explication</w:t>
            </w:r>
            <w:r>
              <w:rPr>
                <w:rFonts w:ascii="Times New Roman" w:hAnsi="Times New Roman"/>
              </w:rPr>
              <w:t xml:space="preserve"> de la façon dont l'hôpital contrôlera ceci</w:t>
            </w:r>
          </w:p>
          <w:p w14:paraId="74E52D70" w14:textId="77777777" w:rsidR="00683BEC" w:rsidRPr="00FE4536" w:rsidRDefault="00683BEC" w:rsidP="00683BEC">
            <w:pPr>
              <w:rPr>
                <w:rFonts w:ascii="Times New Roman" w:hAnsi="Times New Roman" w:cs="Times New Roman"/>
                <w:u w:val="single"/>
              </w:rPr>
            </w:pPr>
          </w:p>
          <w:p w14:paraId="65546689" w14:textId="1386E22D" w:rsidR="00FB4002" w:rsidRPr="00FE4536" w:rsidRDefault="00CE7ACE" w:rsidP="00683BEC">
            <w:pPr>
              <w:jc w:val="center"/>
              <w:rPr>
                <w:rFonts w:ascii="Times New Roman" w:hAnsi="Times New Roman" w:cs="Times New Roman"/>
              </w:rPr>
            </w:pPr>
            <w:r>
              <w:rPr>
                <w:rFonts w:ascii="Times New Roman" w:hAnsi="Times New Roman"/>
              </w:rPr>
              <w:t xml:space="preserve">Ajouter une </w:t>
            </w:r>
            <w:r>
              <w:rPr>
                <w:rFonts w:ascii="Times New Roman" w:hAnsi="Times New Roman"/>
                <w:u w:val="single"/>
              </w:rPr>
              <w:t>capture d'écran de l'« outil de formation et de compétence »</w:t>
            </w:r>
            <w:r>
              <w:rPr>
                <w:rFonts w:ascii="Times New Roman" w:hAnsi="Times New Roman"/>
              </w:rPr>
              <w:t xml:space="preserve"> pour un aperçu des formations suivies (+ maintien des compétences)</w:t>
            </w:r>
          </w:p>
        </w:tc>
      </w:tr>
      <w:tr w:rsidR="00184B11" w:rsidRPr="00FE4536" w14:paraId="0D5BFB2E" w14:textId="77777777" w:rsidTr="00990A76">
        <w:tc>
          <w:tcPr>
            <w:tcW w:w="5387" w:type="dxa"/>
          </w:tcPr>
          <w:p w14:paraId="28D04BB6" w14:textId="445BA4E6" w:rsidR="00184B11" w:rsidRPr="00FE4536" w:rsidRDefault="00184B11" w:rsidP="00184B11">
            <w:pPr>
              <w:autoSpaceDE w:val="0"/>
              <w:autoSpaceDN w:val="0"/>
              <w:adjustRightInd w:val="0"/>
              <w:rPr>
                <w:rFonts w:ascii="Times New Roman" w:hAnsi="Times New Roman" w:cs="Times New Roman"/>
                <w:b/>
                <w:bCs/>
                <w:i/>
                <w:iCs/>
                <w:u w:val="single"/>
              </w:rPr>
            </w:pPr>
            <w:bookmarkStart w:id="10" w:name="_Hlk173745896"/>
            <w:r>
              <w:rPr>
                <w:rFonts w:ascii="Times New Roman" w:hAnsi="Times New Roman"/>
                <w:b/>
                <w:i/>
                <w:u w:val="single"/>
              </w:rPr>
              <w:t>Article 16 (accessibilité du service de médiation) :</w:t>
            </w:r>
          </w:p>
          <w:p w14:paraId="44F2F6D9" w14:textId="77777777" w:rsidR="00B6647A" w:rsidRPr="00802EEE" w:rsidRDefault="00B6647A" w:rsidP="00122445">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t>Applicable à tous les hôpitaux généraux (y compris spécialisés) et psychiatriques</w:t>
            </w:r>
          </w:p>
          <w:p w14:paraId="0AD1E77F" w14:textId="77777777" w:rsidR="00184B11" w:rsidRPr="00FE4536" w:rsidRDefault="00184B11" w:rsidP="00184B11">
            <w:pPr>
              <w:autoSpaceDE w:val="0"/>
              <w:autoSpaceDN w:val="0"/>
              <w:adjustRightInd w:val="0"/>
              <w:rPr>
                <w:rFonts w:ascii="Times New Roman" w:hAnsi="Times New Roman" w:cs="Times New Roman"/>
              </w:rPr>
            </w:pPr>
          </w:p>
          <w:p w14:paraId="308305A4" w14:textId="48AEFBD7" w:rsidR="00184B11" w:rsidRPr="00FE4536" w:rsidRDefault="00184B11" w:rsidP="00184B11">
            <w:pPr>
              <w:autoSpaceDE w:val="0"/>
              <w:autoSpaceDN w:val="0"/>
              <w:adjustRightInd w:val="0"/>
              <w:jc w:val="both"/>
              <w:rPr>
                <w:rFonts w:ascii="Times New Roman" w:hAnsi="Times New Roman" w:cs="Times New Roman"/>
              </w:rPr>
            </w:pPr>
            <w:r>
              <w:rPr>
                <w:rFonts w:ascii="Times New Roman" w:hAnsi="Times New Roman"/>
              </w:rPr>
              <w:t xml:space="preserve">Un </w:t>
            </w:r>
            <w:r>
              <w:rPr>
                <w:rFonts w:ascii="Times New Roman" w:hAnsi="Times New Roman"/>
                <w:b/>
                <w:u w:val="single"/>
              </w:rPr>
              <w:t>hôpital général (y compris spécialisé) ou psychiatrique</w:t>
            </w:r>
            <w:r>
              <w:rPr>
                <w:rFonts w:ascii="Times New Roman" w:hAnsi="Times New Roman"/>
              </w:rPr>
              <w:t xml:space="preserve"> qui dispose de son propre service de médiation doit garantir ce qui suit à ses patients :</w:t>
            </w:r>
          </w:p>
          <w:p w14:paraId="79B3C77C" w14:textId="77777777" w:rsidR="00184B11" w:rsidRPr="00FE4536" w:rsidRDefault="00184B11" w:rsidP="00184B11">
            <w:pPr>
              <w:autoSpaceDE w:val="0"/>
              <w:autoSpaceDN w:val="0"/>
              <w:adjustRightInd w:val="0"/>
              <w:jc w:val="both"/>
              <w:rPr>
                <w:rFonts w:ascii="Times New Roman" w:hAnsi="Times New Roman" w:cs="Times New Roman"/>
              </w:rPr>
            </w:pPr>
          </w:p>
          <w:p w14:paraId="10655836" w14:textId="530A5AAF" w:rsidR="00184B11" w:rsidRPr="00FE4536" w:rsidRDefault="00184B11" w:rsidP="00184B11">
            <w:pPr>
              <w:autoSpaceDE w:val="0"/>
              <w:autoSpaceDN w:val="0"/>
              <w:adjustRightInd w:val="0"/>
              <w:jc w:val="both"/>
              <w:rPr>
                <w:rFonts w:ascii="Times New Roman" w:hAnsi="Times New Roman" w:cs="Times New Roman"/>
              </w:rPr>
            </w:pPr>
            <w:r>
              <w:rPr>
                <w:rFonts w:ascii="Times New Roman" w:hAnsi="Times New Roman"/>
              </w:rPr>
              <w:t xml:space="preserve">- une </w:t>
            </w:r>
            <w:r>
              <w:rPr>
                <w:rFonts w:ascii="Times New Roman" w:hAnsi="Times New Roman"/>
                <w:u w:val="single"/>
              </w:rPr>
              <w:t>présence physique suffisante</w:t>
            </w:r>
            <w:r>
              <w:rPr>
                <w:rFonts w:ascii="Times New Roman" w:hAnsi="Times New Roman"/>
              </w:rPr>
              <w:t xml:space="preserve"> du médiateur dans ses locaux afin de répondre aux demandes de rendez-vous ;</w:t>
            </w:r>
          </w:p>
          <w:p w14:paraId="4F45D0BA" w14:textId="77777777" w:rsidR="00D96A46" w:rsidRPr="00FE4536" w:rsidRDefault="00D96A46" w:rsidP="00184B11">
            <w:pPr>
              <w:autoSpaceDE w:val="0"/>
              <w:autoSpaceDN w:val="0"/>
              <w:adjustRightInd w:val="0"/>
              <w:jc w:val="both"/>
              <w:rPr>
                <w:rFonts w:ascii="Times New Roman" w:hAnsi="Times New Roman" w:cs="Times New Roman"/>
              </w:rPr>
            </w:pPr>
          </w:p>
          <w:p w14:paraId="6501B695" w14:textId="446551A7" w:rsidR="00184B11" w:rsidRPr="00FE4536" w:rsidRDefault="00184B11" w:rsidP="00184B11">
            <w:pPr>
              <w:autoSpaceDE w:val="0"/>
              <w:autoSpaceDN w:val="0"/>
              <w:adjustRightInd w:val="0"/>
              <w:jc w:val="both"/>
              <w:rPr>
                <w:rFonts w:ascii="Times New Roman" w:hAnsi="Times New Roman" w:cs="Times New Roman"/>
              </w:rPr>
            </w:pPr>
            <w:r>
              <w:rPr>
                <w:rFonts w:ascii="Times New Roman" w:hAnsi="Times New Roman"/>
              </w:rPr>
              <w:t xml:space="preserve">- une ligne téléphonique où une réponse est assurée dans un délai de </w:t>
            </w:r>
            <w:r>
              <w:rPr>
                <w:rFonts w:ascii="Times New Roman" w:hAnsi="Times New Roman"/>
                <w:u w:val="single"/>
              </w:rPr>
              <w:t>30 secondes</w:t>
            </w:r>
            <w:r>
              <w:rPr>
                <w:rFonts w:ascii="Times New Roman" w:hAnsi="Times New Roman"/>
              </w:rPr>
              <w:t>, à défaut, un outil automatisé permettant de laisser un message ;</w:t>
            </w:r>
          </w:p>
          <w:p w14:paraId="7DFA4496" w14:textId="77777777" w:rsidR="00D96A46" w:rsidRPr="00FE4536" w:rsidRDefault="00D96A46" w:rsidP="00184B11">
            <w:pPr>
              <w:autoSpaceDE w:val="0"/>
              <w:autoSpaceDN w:val="0"/>
              <w:adjustRightInd w:val="0"/>
              <w:jc w:val="both"/>
              <w:rPr>
                <w:rFonts w:ascii="Times New Roman" w:hAnsi="Times New Roman" w:cs="Times New Roman"/>
              </w:rPr>
            </w:pPr>
          </w:p>
          <w:p w14:paraId="0DC65C88" w14:textId="0526354B" w:rsidR="00184B11" w:rsidRPr="00FE4536" w:rsidRDefault="00184B11" w:rsidP="00184B11">
            <w:pPr>
              <w:autoSpaceDE w:val="0"/>
              <w:autoSpaceDN w:val="0"/>
              <w:adjustRightInd w:val="0"/>
              <w:jc w:val="both"/>
              <w:rPr>
                <w:rFonts w:ascii="Times New Roman" w:hAnsi="Times New Roman" w:cs="Times New Roman"/>
              </w:rPr>
            </w:pPr>
            <w:r>
              <w:rPr>
                <w:rFonts w:ascii="Times New Roman" w:hAnsi="Times New Roman"/>
              </w:rPr>
              <w:t xml:space="preserve">- une </w:t>
            </w:r>
            <w:r>
              <w:rPr>
                <w:rFonts w:ascii="Times New Roman" w:hAnsi="Times New Roman"/>
                <w:u w:val="single"/>
              </w:rPr>
              <w:t>adresse électronique</w:t>
            </w:r>
            <w:r>
              <w:rPr>
                <w:rFonts w:ascii="Times New Roman" w:hAnsi="Times New Roman"/>
              </w:rPr>
              <w:t xml:space="preserve"> relevée régulièrement ;</w:t>
            </w:r>
          </w:p>
          <w:p w14:paraId="25D72908" w14:textId="77777777" w:rsidR="00D96A46" w:rsidRPr="00FE4536" w:rsidRDefault="00D96A46" w:rsidP="00184B11">
            <w:pPr>
              <w:autoSpaceDE w:val="0"/>
              <w:autoSpaceDN w:val="0"/>
              <w:adjustRightInd w:val="0"/>
              <w:jc w:val="both"/>
              <w:rPr>
                <w:rFonts w:ascii="Times New Roman" w:hAnsi="Times New Roman" w:cs="Times New Roman"/>
              </w:rPr>
            </w:pPr>
          </w:p>
          <w:p w14:paraId="0DD87E30" w14:textId="4A4DE6E1" w:rsidR="00184B11" w:rsidRPr="00FE4536" w:rsidRDefault="00184B11" w:rsidP="00184B11">
            <w:pPr>
              <w:autoSpaceDE w:val="0"/>
              <w:autoSpaceDN w:val="0"/>
              <w:adjustRightInd w:val="0"/>
              <w:jc w:val="both"/>
              <w:rPr>
                <w:rFonts w:ascii="Times New Roman" w:hAnsi="Times New Roman" w:cs="Times New Roman"/>
              </w:rPr>
            </w:pPr>
            <w:r>
              <w:rPr>
                <w:rFonts w:ascii="Times New Roman" w:hAnsi="Times New Roman"/>
              </w:rPr>
              <w:t xml:space="preserve">- un </w:t>
            </w:r>
            <w:r>
              <w:rPr>
                <w:rFonts w:ascii="Times New Roman" w:hAnsi="Times New Roman"/>
                <w:u w:val="single"/>
              </w:rPr>
              <w:t>formulaire de prise de contact</w:t>
            </w:r>
            <w:r>
              <w:rPr>
                <w:rFonts w:ascii="Times New Roman" w:hAnsi="Times New Roman"/>
              </w:rPr>
              <w:t xml:space="preserve"> disponible sur le site web de l'hôpital ;</w:t>
            </w:r>
          </w:p>
          <w:p w14:paraId="299F30D0" w14:textId="77777777" w:rsidR="00D96A46" w:rsidRPr="00FE4536" w:rsidRDefault="00D96A46" w:rsidP="00184B11">
            <w:pPr>
              <w:autoSpaceDE w:val="0"/>
              <w:autoSpaceDN w:val="0"/>
              <w:adjustRightInd w:val="0"/>
              <w:jc w:val="both"/>
              <w:rPr>
                <w:rFonts w:ascii="Times New Roman" w:hAnsi="Times New Roman" w:cs="Times New Roman"/>
              </w:rPr>
            </w:pPr>
          </w:p>
          <w:p w14:paraId="1CAFB442" w14:textId="2F65F472" w:rsidR="00184B11" w:rsidRPr="00FE4536" w:rsidRDefault="00184B11" w:rsidP="00184B11">
            <w:pPr>
              <w:autoSpaceDE w:val="0"/>
              <w:autoSpaceDN w:val="0"/>
              <w:adjustRightInd w:val="0"/>
              <w:jc w:val="both"/>
              <w:rPr>
                <w:rFonts w:ascii="Times New Roman" w:hAnsi="Times New Roman" w:cs="Times New Roman"/>
              </w:rPr>
            </w:pPr>
            <w:r>
              <w:rPr>
                <w:rFonts w:ascii="Times New Roman" w:hAnsi="Times New Roman"/>
              </w:rPr>
              <w:t>- l’</w:t>
            </w:r>
            <w:r>
              <w:rPr>
                <w:rFonts w:ascii="Times New Roman" w:hAnsi="Times New Roman"/>
                <w:u w:val="single"/>
              </w:rPr>
              <w:t>affichage de manière claire et visible</w:t>
            </w:r>
            <w:r>
              <w:rPr>
                <w:rFonts w:ascii="Times New Roman" w:hAnsi="Times New Roman"/>
              </w:rPr>
              <w:t xml:space="preserve"> aux entrées principales de </w:t>
            </w:r>
            <w:r>
              <w:rPr>
                <w:rFonts w:ascii="Times New Roman" w:hAnsi="Times New Roman"/>
                <w:u w:val="single"/>
              </w:rPr>
              <w:t>chaque site hospitalier</w:t>
            </w:r>
            <w:r>
              <w:rPr>
                <w:rFonts w:ascii="Times New Roman" w:hAnsi="Times New Roman"/>
              </w:rPr>
              <w:t xml:space="preserve"> indiquant que le service de médiation « Droits du patient » peut être contacté via l’accueil de l'hôpital ;</w:t>
            </w:r>
          </w:p>
          <w:p w14:paraId="1BA308B8" w14:textId="5B2064B1" w:rsidR="00184B11" w:rsidRPr="00FE4536" w:rsidRDefault="00184B11" w:rsidP="00184B11">
            <w:pPr>
              <w:autoSpaceDE w:val="0"/>
              <w:autoSpaceDN w:val="0"/>
              <w:adjustRightInd w:val="0"/>
              <w:jc w:val="both"/>
              <w:rPr>
                <w:rFonts w:ascii="Times New Roman" w:hAnsi="Times New Roman" w:cs="Times New Roman"/>
              </w:rPr>
            </w:pPr>
          </w:p>
          <w:p w14:paraId="04C3BEEF" w14:textId="77777777" w:rsidR="00D96A46" w:rsidRPr="00FE4536" w:rsidRDefault="00D96A46" w:rsidP="00184B11">
            <w:pPr>
              <w:autoSpaceDE w:val="0"/>
              <w:autoSpaceDN w:val="0"/>
              <w:adjustRightInd w:val="0"/>
              <w:jc w:val="both"/>
              <w:rPr>
                <w:rFonts w:ascii="Times New Roman" w:hAnsi="Times New Roman" w:cs="Times New Roman"/>
              </w:rPr>
            </w:pPr>
          </w:p>
          <w:p w14:paraId="61442CC9" w14:textId="26441869" w:rsidR="00184B11" w:rsidRPr="00FE4536" w:rsidRDefault="00184B11" w:rsidP="00184B11">
            <w:pPr>
              <w:autoSpaceDE w:val="0"/>
              <w:autoSpaceDN w:val="0"/>
              <w:adjustRightInd w:val="0"/>
              <w:jc w:val="both"/>
              <w:rPr>
                <w:rFonts w:ascii="Times New Roman" w:hAnsi="Times New Roman" w:cs="Times New Roman"/>
              </w:rPr>
            </w:pPr>
            <w:r>
              <w:rPr>
                <w:rFonts w:ascii="Times New Roman" w:hAnsi="Times New Roman"/>
              </w:rPr>
              <w:t xml:space="preserve">- la délivrance, à </w:t>
            </w:r>
            <w:r>
              <w:rPr>
                <w:rFonts w:ascii="Times New Roman" w:hAnsi="Times New Roman"/>
                <w:u w:val="single"/>
              </w:rPr>
              <w:t>chaque guichet d’accueil de l’hôpital</w:t>
            </w:r>
            <w:r>
              <w:rPr>
                <w:rFonts w:ascii="Times New Roman" w:hAnsi="Times New Roman"/>
              </w:rPr>
              <w:t xml:space="preserve">, à toute personne qui en fait la demande, </w:t>
            </w:r>
            <w:r>
              <w:rPr>
                <w:rFonts w:ascii="Times New Roman" w:hAnsi="Times New Roman"/>
                <w:u w:val="single"/>
              </w:rPr>
              <w:t>à la fois verbalement et sur support papier</w:t>
            </w:r>
            <w:r>
              <w:rPr>
                <w:rFonts w:ascii="Times New Roman" w:hAnsi="Times New Roman"/>
              </w:rPr>
              <w:t xml:space="preserve">, des </w:t>
            </w:r>
            <w:r>
              <w:rPr>
                <w:rFonts w:ascii="Times New Roman" w:hAnsi="Times New Roman"/>
                <w:u w:val="single"/>
              </w:rPr>
              <w:t>coordonnées</w:t>
            </w:r>
            <w:r>
              <w:rPr>
                <w:rFonts w:ascii="Times New Roman" w:hAnsi="Times New Roman"/>
              </w:rPr>
              <w:t xml:space="preserve"> du service de médiation, de ses </w:t>
            </w:r>
            <w:r>
              <w:rPr>
                <w:rFonts w:ascii="Times New Roman" w:hAnsi="Times New Roman"/>
                <w:u w:val="single"/>
              </w:rPr>
              <w:t>missions</w:t>
            </w:r>
            <w:r>
              <w:rPr>
                <w:rFonts w:ascii="Times New Roman" w:hAnsi="Times New Roman"/>
              </w:rPr>
              <w:t xml:space="preserve"> et de </w:t>
            </w:r>
            <w:r>
              <w:rPr>
                <w:rFonts w:ascii="Times New Roman" w:hAnsi="Times New Roman"/>
                <w:u w:val="single"/>
              </w:rPr>
              <w:t xml:space="preserve">l’éventuelle distinction avec le service des autres plaintes </w:t>
            </w:r>
            <w:r>
              <w:rPr>
                <w:rFonts w:ascii="Times New Roman" w:hAnsi="Times New Roman"/>
              </w:rPr>
              <w:t xml:space="preserve">ainsi que des </w:t>
            </w:r>
            <w:r>
              <w:rPr>
                <w:rFonts w:ascii="Times New Roman" w:hAnsi="Times New Roman"/>
                <w:u w:val="single"/>
              </w:rPr>
              <w:t>horaires de contact</w:t>
            </w:r>
            <w:r>
              <w:rPr>
                <w:rFonts w:ascii="Times New Roman" w:hAnsi="Times New Roman"/>
              </w:rPr>
              <w:t>.</w:t>
            </w:r>
          </w:p>
          <w:p w14:paraId="1D6944FF" w14:textId="77777777" w:rsidR="00184B11" w:rsidRPr="00FE4536" w:rsidRDefault="00184B11" w:rsidP="00184B11">
            <w:pPr>
              <w:autoSpaceDE w:val="0"/>
              <w:autoSpaceDN w:val="0"/>
              <w:adjustRightInd w:val="0"/>
              <w:jc w:val="both"/>
              <w:rPr>
                <w:rFonts w:ascii="Times New Roman" w:hAnsi="Times New Roman" w:cs="Times New Roman"/>
              </w:rPr>
            </w:pPr>
          </w:p>
          <w:p w14:paraId="210A7984" w14:textId="43C86927" w:rsidR="00184B11" w:rsidRPr="00FE4536" w:rsidRDefault="00184B11" w:rsidP="00184B11">
            <w:pPr>
              <w:autoSpaceDE w:val="0"/>
              <w:autoSpaceDN w:val="0"/>
              <w:adjustRightInd w:val="0"/>
              <w:jc w:val="both"/>
              <w:rPr>
                <w:rFonts w:ascii="Times New Roman" w:hAnsi="Times New Roman" w:cs="Times New Roman"/>
                <w:u w:val="single"/>
              </w:rPr>
            </w:pPr>
            <w:r>
              <w:rPr>
                <w:rFonts w:ascii="Times New Roman" w:hAnsi="Times New Roman"/>
              </w:rPr>
              <w:t xml:space="preserve">Si le patient laisse un message sur la ligne téléphonique du service de médiation ou sur le formulaire de contact, il doit être contacté </w:t>
            </w:r>
            <w:r>
              <w:rPr>
                <w:rFonts w:ascii="Times New Roman" w:hAnsi="Times New Roman"/>
                <w:u w:val="single"/>
              </w:rPr>
              <w:t>dans un délai de trois jours ouvrables</w:t>
            </w:r>
            <w:r>
              <w:rPr>
                <w:rFonts w:ascii="Times New Roman" w:hAnsi="Times New Roman"/>
              </w:rPr>
              <w:t xml:space="preserve"> et recevoir des </w:t>
            </w:r>
            <w:r>
              <w:rPr>
                <w:rFonts w:ascii="Times New Roman" w:hAnsi="Times New Roman"/>
                <w:u w:val="single"/>
              </w:rPr>
              <w:t>informations</w:t>
            </w:r>
            <w:r>
              <w:rPr>
                <w:rFonts w:ascii="Times New Roman" w:hAnsi="Times New Roman"/>
              </w:rPr>
              <w:t xml:space="preserve"> claires </w:t>
            </w:r>
            <w:r>
              <w:rPr>
                <w:rFonts w:ascii="Times New Roman" w:hAnsi="Times New Roman"/>
                <w:u w:val="single"/>
              </w:rPr>
              <w:t>sur la prise en compte de sa plainte</w:t>
            </w:r>
            <w:r>
              <w:rPr>
                <w:rFonts w:ascii="Times New Roman" w:hAnsi="Times New Roman"/>
              </w:rPr>
              <w:t>,</w:t>
            </w:r>
          </w:p>
          <w:p w14:paraId="27F9D254" w14:textId="76B512BC" w:rsidR="00184B11" w:rsidRPr="00FE4536" w:rsidRDefault="00184B11" w:rsidP="00184B11">
            <w:pPr>
              <w:autoSpaceDE w:val="0"/>
              <w:autoSpaceDN w:val="0"/>
              <w:adjustRightInd w:val="0"/>
              <w:jc w:val="both"/>
              <w:rPr>
                <w:rFonts w:ascii="Times New Roman" w:hAnsi="Times New Roman" w:cs="Times New Roman"/>
              </w:rPr>
            </w:pPr>
            <w:r>
              <w:rPr>
                <w:rFonts w:ascii="Times New Roman" w:hAnsi="Times New Roman"/>
              </w:rPr>
              <w:t xml:space="preserve">l’éventuel </w:t>
            </w:r>
            <w:r>
              <w:rPr>
                <w:rFonts w:ascii="Times New Roman" w:hAnsi="Times New Roman"/>
                <w:u w:val="single"/>
              </w:rPr>
              <w:t>numéro de dossier</w:t>
            </w:r>
            <w:r>
              <w:rPr>
                <w:rFonts w:ascii="Times New Roman" w:hAnsi="Times New Roman"/>
              </w:rPr>
              <w:t xml:space="preserve"> de la plainte et le délai précis dans lequel le médiateur le recontactera (étant entendu qu'il ne s'agit pas de la date limite pour laquelle la médiation doit avoir abouti, mais de la </w:t>
            </w:r>
            <w:r>
              <w:rPr>
                <w:rFonts w:ascii="Times New Roman" w:hAnsi="Times New Roman"/>
                <w:u w:val="single"/>
              </w:rPr>
              <w:t>date limite à laquelle le médiateur prendra contact</w:t>
            </w:r>
            <w:r>
              <w:rPr>
                <w:rFonts w:ascii="Times New Roman" w:hAnsi="Times New Roman"/>
              </w:rPr>
              <w:t xml:space="preserve"> avec le patient pour entamer effectivement la procédure).</w:t>
            </w:r>
          </w:p>
          <w:p w14:paraId="50182245" w14:textId="709BE700" w:rsidR="00184B11" w:rsidRPr="00FE4536" w:rsidRDefault="00184B11" w:rsidP="00184B11">
            <w:pPr>
              <w:autoSpaceDE w:val="0"/>
              <w:autoSpaceDN w:val="0"/>
              <w:adjustRightInd w:val="0"/>
              <w:rPr>
                <w:rFonts w:ascii="Times New Roman" w:hAnsi="Times New Roman" w:cs="Times New Roman"/>
                <w:b/>
                <w:bCs/>
                <w:i/>
                <w:iCs/>
                <w:u w:val="single"/>
              </w:rPr>
            </w:pPr>
          </w:p>
        </w:tc>
        <w:tc>
          <w:tcPr>
            <w:tcW w:w="567" w:type="dxa"/>
          </w:tcPr>
          <w:p w14:paraId="48E79E3D" w14:textId="77777777" w:rsidR="00184B11" w:rsidRPr="00FE4536" w:rsidRDefault="00184B11" w:rsidP="003620A9">
            <w:pPr>
              <w:jc w:val="center"/>
              <w:rPr>
                <w:rFonts w:ascii="Times New Roman" w:hAnsi="Times New Roman" w:cs="Times New Roman"/>
              </w:rPr>
            </w:pPr>
          </w:p>
        </w:tc>
        <w:tc>
          <w:tcPr>
            <w:tcW w:w="707" w:type="dxa"/>
          </w:tcPr>
          <w:p w14:paraId="78AE5695" w14:textId="77777777" w:rsidR="00184B11" w:rsidRPr="00FE4536" w:rsidRDefault="00184B11" w:rsidP="003620A9">
            <w:pPr>
              <w:jc w:val="center"/>
              <w:rPr>
                <w:rFonts w:ascii="Times New Roman" w:hAnsi="Times New Roman" w:cs="Times New Roman"/>
              </w:rPr>
            </w:pPr>
          </w:p>
        </w:tc>
        <w:tc>
          <w:tcPr>
            <w:tcW w:w="711" w:type="dxa"/>
          </w:tcPr>
          <w:p w14:paraId="533C9CD2" w14:textId="77777777" w:rsidR="00184B11" w:rsidRPr="00FE4536" w:rsidRDefault="00184B11" w:rsidP="003620A9">
            <w:pPr>
              <w:jc w:val="center"/>
              <w:rPr>
                <w:rFonts w:ascii="Times New Roman" w:hAnsi="Times New Roman" w:cs="Times New Roman"/>
              </w:rPr>
            </w:pPr>
          </w:p>
        </w:tc>
        <w:tc>
          <w:tcPr>
            <w:tcW w:w="3118" w:type="dxa"/>
          </w:tcPr>
          <w:p w14:paraId="31F32165" w14:textId="77777777" w:rsidR="00184B11" w:rsidRPr="00FE4536" w:rsidRDefault="00184B11" w:rsidP="00254D5A">
            <w:pPr>
              <w:jc w:val="center"/>
              <w:rPr>
                <w:rFonts w:ascii="Times New Roman" w:hAnsi="Times New Roman" w:cs="Times New Roman"/>
                <w:u w:val="single"/>
              </w:rPr>
            </w:pPr>
          </w:p>
          <w:p w14:paraId="728E0139" w14:textId="77777777" w:rsidR="00D96A46" w:rsidRPr="00FE4536" w:rsidRDefault="00D96A46" w:rsidP="00254D5A">
            <w:pPr>
              <w:jc w:val="center"/>
              <w:rPr>
                <w:rFonts w:ascii="Times New Roman" w:hAnsi="Times New Roman" w:cs="Times New Roman"/>
                <w:u w:val="single"/>
              </w:rPr>
            </w:pPr>
          </w:p>
          <w:p w14:paraId="606A1939" w14:textId="77777777" w:rsidR="00D96A46" w:rsidRPr="00FE4536" w:rsidRDefault="00D96A46" w:rsidP="00122445">
            <w:pPr>
              <w:rPr>
                <w:rFonts w:ascii="Times New Roman" w:hAnsi="Times New Roman" w:cs="Times New Roman"/>
                <w:u w:val="single"/>
              </w:rPr>
            </w:pPr>
          </w:p>
          <w:p w14:paraId="5047C196" w14:textId="77777777" w:rsidR="00D96A46" w:rsidRPr="00FE4536" w:rsidRDefault="00D96A46" w:rsidP="00EF23F3">
            <w:pPr>
              <w:jc w:val="center"/>
              <w:rPr>
                <w:rFonts w:ascii="Times New Roman" w:hAnsi="Times New Roman" w:cs="Times New Roman"/>
                <w:u w:val="single"/>
              </w:rPr>
            </w:pPr>
          </w:p>
          <w:p w14:paraId="38B86C1A" w14:textId="363B4F8E" w:rsidR="00D96A46" w:rsidRPr="00FE4536" w:rsidRDefault="00277EAB" w:rsidP="00EF23F3">
            <w:pPr>
              <w:jc w:val="center"/>
              <w:rPr>
                <w:rFonts w:ascii="Times New Roman" w:hAnsi="Times New Roman" w:cs="Times New Roman"/>
              </w:rPr>
            </w:pPr>
            <w:r>
              <w:rPr>
                <w:rFonts w:ascii="Times New Roman" w:hAnsi="Times New Roman"/>
              </w:rPr>
              <w:t xml:space="preserve">Ajouter une </w:t>
            </w:r>
            <w:r>
              <w:rPr>
                <w:rFonts w:ascii="Times New Roman" w:hAnsi="Times New Roman"/>
                <w:u w:val="single"/>
              </w:rPr>
              <w:t>note</w:t>
            </w:r>
            <w:r>
              <w:rPr>
                <w:rFonts w:ascii="Times New Roman" w:hAnsi="Times New Roman"/>
              </w:rPr>
              <w:t xml:space="preserve"> indiquant les </w:t>
            </w:r>
            <w:r>
              <w:rPr>
                <w:rFonts w:ascii="Times New Roman" w:hAnsi="Times New Roman"/>
                <w:u w:val="single"/>
              </w:rPr>
              <w:t>jours/heures de présence physique</w:t>
            </w:r>
            <w:r>
              <w:rPr>
                <w:rFonts w:ascii="Times New Roman" w:hAnsi="Times New Roman"/>
              </w:rPr>
              <w:t xml:space="preserve"> pour les ≠ sites</w:t>
            </w:r>
          </w:p>
          <w:p w14:paraId="2FC28032" w14:textId="77777777" w:rsidR="0010488B" w:rsidRPr="00FE4536" w:rsidRDefault="0010488B" w:rsidP="00EF23F3">
            <w:pPr>
              <w:jc w:val="center"/>
              <w:rPr>
                <w:rFonts w:ascii="Times New Roman" w:hAnsi="Times New Roman" w:cs="Times New Roman"/>
              </w:rPr>
            </w:pPr>
          </w:p>
          <w:p w14:paraId="0B8CD482" w14:textId="77777777" w:rsidR="0010488B" w:rsidRPr="00FE4536" w:rsidRDefault="0010488B" w:rsidP="00EF23F3">
            <w:pPr>
              <w:jc w:val="center"/>
              <w:rPr>
                <w:rFonts w:ascii="Times New Roman" w:hAnsi="Times New Roman" w:cs="Times New Roman"/>
              </w:rPr>
            </w:pPr>
          </w:p>
          <w:p w14:paraId="7460E270" w14:textId="77777777" w:rsidR="0010488B" w:rsidRPr="00FE4536" w:rsidRDefault="0010488B" w:rsidP="00EF23F3">
            <w:pPr>
              <w:jc w:val="center"/>
              <w:rPr>
                <w:rFonts w:ascii="Times New Roman" w:hAnsi="Times New Roman" w:cs="Times New Roman"/>
              </w:rPr>
            </w:pPr>
          </w:p>
          <w:p w14:paraId="62D8F663" w14:textId="77777777" w:rsidR="0010488B" w:rsidRPr="00FE4536" w:rsidRDefault="0010488B" w:rsidP="00EF23F3">
            <w:pPr>
              <w:jc w:val="center"/>
              <w:rPr>
                <w:rFonts w:ascii="Times New Roman" w:hAnsi="Times New Roman" w:cs="Times New Roman"/>
              </w:rPr>
            </w:pPr>
          </w:p>
          <w:p w14:paraId="67982210" w14:textId="77777777" w:rsidR="0010488B" w:rsidRPr="00FE4536" w:rsidRDefault="0010488B" w:rsidP="00EF23F3">
            <w:pPr>
              <w:jc w:val="center"/>
              <w:rPr>
                <w:rFonts w:ascii="Times New Roman" w:hAnsi="Times New Roman" w:cs="Times New Roman"/>
              </w:rPr>
            </w:pPr>
          </w:p>
          <w:p w14:paraId="334972C2" w14:textId="2FA93C06" w:rsidR="0010488B" w:rsidRPr="00FE4536" w:rsidRDefault="00EF23F3" w:rsidP="00EF23F3">
            <w:pPr>
              <w:jc w:val="center"/>
              <w:rPr>
                <w:rFonts w:ascii="Times New Roman" w:hAnsi="Times New Roman" w:cs="Times New Roman"/>
              </w:rPr>
            </w:pPr>
            <w:r>
              <w:rPr>
                <w:rFonts w:ascii="Times New Roman" w:hAnsi="Times New Roman"/>
                <w:u w:val="single"/>
              </w:rPr>
              <w:t>Quelle adresse électronique</w:t>
            </w:r>
            <w:r>
              <w:rPr>
                <w:rFonts w:ascii="Times New Roman" w:hAnsi="Times New Roman"/>
              </w:rPr>
              <w:t xml:space="preserve"> est applicable pour les ≠ sites ?</w:t>
            </w:r>
          </w:p>
          <w:p w14:paraId="76974310" w14:textId="77777777" w:rsidR="0010488B" w:rsidRPr="00FE4536" w:rsidRDefault="0010488B" w:rsidP="00EF23F3">
            <w:pPr>
              <w:jc w:val="center"/>
              <w:rPr>
                <w:rFonts w:ascii="Times New Roman" w:hAnsi="Times New Roman" w:cs="Times New Roman"/>
              </w:rPr>
            </w:pPr>
          </w:p>
          <w:p w14:paraId="793CD9F1" w14:textId="77777777" w:rsidR="0010488B" w:rsidRPr="00FE4536" w:rsidRDefault="004A7D2D" w:rsidP="00EF23F3">
            <w:pPr>
              <w:jc w:val="center"/>
              <w:rPr>
                <w:rFonts w:ascii="Times New Roman" w:hAnsi="Times New Roman" w:cs="Times New Roman"/>
              </w:rPr>
            </w:pPr>
            <w:r>
              <w:rPr>
                <w:rFonts w:ascii="Times New Roman" w:hAnsi="Times New Roman"/>
                <w:u w:val="single"/>
              </w:rPr>
              <w:t>Formulaire de contact </w:t>
            </w:r>
            <w:r>
              <w:rPr>
                <w:rFonts w:ascii="Times New Roman" w:hAnsi="Times New Roman"/>
              </w:rPr>
              <w:t>: lien vers le site web</w:t>
            </w:r>
          </w:p>
          <w:p w14:paraId="4B531BF6" w14:textId="77777777" w:rsidR="004A7D2D" w:rsidRPr="00FE4536" w:rsidRDefault="004A7D2D" w:rsidP="00D96A46">
            <w:pPr>
              <w:rPr>
                <w:rFonts w:ascii="Times New Roman" w:hAnsi="Times New Roman" w:cs="Times New Roman"/>
              </w:rPr>
            </w:pPr>
          </w:p>
          <w:p w14:paraId="0323FDEB" w14:textId="77777777" w:rsidR="004A7D2D" w:rsidRPr="00FE4536" w:rsidRDefault="004A7D2D" w:rsidP="00D96A46">
            <w:pPr>
              <w:rPr>
                <w:rFonts w:ascii="Times New Roman" w:hAnsi="Times New Roman" w:cs="Times New Roman"/>
              </w:rPr>
            </w:pPr>
          </w:p>
          <w:p w14:paraId="055A2023" w14:textId="77777777" w:rsidR="004A7D2D" w:rsidRPr="00FE4536" w:rsidRDefault="00092552" w:rsidP="008206D5">
            <w:pPr>
              <w:jc w:val="center"/>
              <w:rPr>
                <w:rFonts w:ascii="Times New Roman" w:hAnsi="Times New Roman" w:cs="Times New Roman"/>
              </w:rPr>
            </w:pPr>
            <w:r>
              <w:rPr>
                <w:rFonts w:ascii="Times New Roman" w:hAnsi="Times New Roman"/>
              </w:rPr>
              <w:t>Ajouter l'</w:t>
            </w:r>
            <w:r>
              <w:rPr>
                <w:rFonts w:ascii="Times New Roman" w:hAnsi="Times New Roman"/>
                <w:u w:val="single"/>
              </w:rPr>
              <w:t>affiche</w:t>
            </w:r>
            <w:r>
              <w:rPr>
                <w:rFonts w:ascii="Times New Roman" w:hAnsi="Times New Roman"/>
              </w:rPr>
              <w:t xml:space="preserve"> et des </w:t>
            </w:r>
            <w:r>
              <w:rPr>
                <w:rFonts w:ascii="Times New Roman" w:hAnsi="Times New Roman"/>
                <w:u w:val="single"/>
              </w:rPr>
              <w:t>photos</w:t>
            </w:r>
            <w:r>
              <w:rPr>
                <w:rFonts w:ascii="Times New Roman" w:hAnsi="Times New Roman"/>
              </w:rPr>
              <w:t xml:space="preserve"> de l'affichage à l'entrée principale de </w:t>
            </w:r>
            <w:r>
              <w:rPr>
                <w:rFonts w:ascii="Times New Roman" w:hAnsi="Times New Roman"/>
                <w:u w:val="single"/>
              </w:rPr>
              <w:t>CHAQUE SITE</w:t>
            </w:r>
          </w:p>
          <w:p w14:paraId="367E03C5" w14:textId="77777777" w:rsidR="001E1FDE" w:rsidRPr="00FE4536" w:rsidRDefault="001E1FDE" w:rsidP="008206D5">
            <w:pPr>
              <w:jc w:val="center"/>
              <w:rPr>
                <w:rFonts w:ascii="Times New Roman" w:hAnsi="Times New Roman" w:cs="Times New Roman"/>
              </w:rPr>
            </w:pPr>
          </w:p>
          <w:p w14:paraId="4F04E502" w14:textId="77777777" w:rsidR="001E1FDE" w:rsidRPr="00FE4536" w:rsidRDefault="001E1FDE" w:rsidP="008206D5">
            <w:pPr>
              <w:jc w:val="center"/>
              <w:rPr>
                <w:rFonts w:ascii="Times New Roman" w:hAnsi="Times New Roman" w:cs="Times New Roman"/>
              </w:rPr>
            </w:pPr>
          </w:p>
          <w:p w14:paraId="13E2E88A" w14:textId="21F1742A" w:rsidR="001E1FDE" w:rsidRPr="00FE4536" w:rsidRDefault="001E1FDE" w:rsidP="008206D5">
            <w:pPr>
              <w:jc w:val="center"/>
              <w:rPr>
                <w:rFonts w:ascii="Times New Roman" w:hAnsi="Times New Roman" w:cs="Times New Roman"/>
              </w:rPr>
            </w:pPr>
            <w:r>
              <w:rPr>
                <w:rFonts w:ascii="Times New Roman" w:hAnsi="Times New Roman"/>
              </w:rPr>
              <w:t xml:space="preserve">Ajouter </w:t>
            </w:r>
            <w:r>
              <w:rPr>
                <w:rFonts w:ascii="Times New Roman" w:hAnsi="Times New Roman"/>
                <w:u w:val="single"/>
              </w:rPr>
              <w:t>l’information écrite/la brochure</w:t>
            </w:r>
            <w:r>
              <w:rPr>
                <w:rFonts w:ascii="Times New Roman" w:hAnsi="Times New Roman"/>
              </w:rPr>
              <w:t xml:space="preserve"> qui est fournie à l’accueil</w:t>
            </w:r>
          </w:p>
          <w:p w14:paraId="28F48AFD" w14:textId="77777777" w:rsidR="00B76AC7" w:rsidRPr="00FE4536" w:rsidRDefault="00B76AC7" w:rsidP="008206D5">
            <w:pPr>
              <w:jc w:val="center"/>
              <w:rPr>
                <w:rFonts w:ascii="Times New Roman" w:hAnsi="Times New Roman" w:cs="Times New Roman"/>
              </w:rPr>
            </w:pPr>
          </w:p>
          <w:p w14:paraId="2880F833" w14:textId="77777777" w:rsidR="00B76AC7" w:rsidRPr="00FE4536" w:rsidRDefault="00B76AC7" w:rsidP="008206D5">
            <w:pPr>
              <w:jc w:val="center"/>
              <w:rPr>
                <w:rFonts w:ascii="Times New Roman" w:hAnsi="Times New Roman" w:cs="Times New Roman"/>
              </w:rPr>
            </w:pPr>
          </w:p>
          <w:p w14:paraId="1C4D5885" w14:textId="77777777" w:rsidR="00B76AC7" w:rsidRPr="00FE4536" w:rsidRDefault="00B76AC7" w:rsidP="00B76AC7">
            <w:pPr>
              <w:rPr>
                <w:rFonts w:ascii="Times New Roman" w:hAnsi="Times New Roman" w:cs="Times New Roman"/>
              </w:rPr>
            </w:pPr>
          </w:p>
          <w:p w14:paraId="67D55BAA" w14:textId="19C6F26B" w:rsidR="00732EB7" w:rsidRDefault="00B76AC7" w:rsidP="00747590">
            <w:pPr>
              <w:jc w:val="center"/>
              <w:rPr>
                <w:rFonts w:ascii="Times New Roman" w:hAnsi="Times New Roman" w:cs="Times New Roman"/>
              </w:rPr>
            </w:pPr>
            <w:r>
              <w:rPr>
                <w:rFonts w:ascii="Times New Roman" w:hAnsi="Times New Roman"/>
              </w:rPr>
              <w:t xml:space="preserve"> </w:t>
            </w:r>
            <w:bookmarkStart w:id="11" w:name="_Hlk174433607"/>
            <w:r>
              <w:rPr>
                <w:rFonts w:ascii="Times New Roman" w:hAnsi="Times New Roman"/>
              </w:rPr>
              <w:t xml:space="preserve">Registre contenant la date de réception de la plainte, l’éventuel numéro de dossier, la date de l’accusé de réception, la date de traitement de la plainte (pour les 3 derniers mois) </w:t>
            </w:r>
            <w:bookmarkEnd w:id="11"/>
          </w:p>
          <w:p w14:paraId="1D1D1F51" w14:textId="77777777" w:rsidR="00732EB7" w:rsidRDefault="00732EB7" w:rsidP="00747590">
            <w:pPr>
              <w:jc w:val="center"/>
              <w:rPr>
                <w:rFonts w:ascii="Times New Roman" w:hAnsi="Times New Roman" w:cs="Times New Roman"/>
                <w:u w:val="single"/>
              </w:rPr>
            </w:pPr>
          </w:p>
          <w:p w14:paraId="57590685" w14:textId="004EA514" w:rsidR="00B76AC7" w:rsidRPr="00FE4536" w:rsidRDefault="00732EB7" w:rsidP="00747590">
            <w:pPr>
              <w:jc w:val="center"/>
              <w:rPr>
                <w:rFonts w:ascii="Times New Roman" w:hAnsi="Times New Roman" w:cs="Times New Roman"/>
              </w:rPr>
            </w:pPr>
            <w:bookmarkStart w:id="12" w:name="_Hlk174433662"/>
            <w:r>
              <w:rPr>
                <w:rFonts w:ascii="Times New Roman" w:hAnsi="Times New Roman"/>
                <w:u w:val="single"/>
              </w:rPr>
              <w:t>Comment cette norme (accusé de réception dans les 3 jours ouvrables) est-elle respectée</w:t>
            </w:r>
            <w:r>
              <w:rPr>
                <w:rFonts w:ascii="Times New Roman" w:hAnsi="Times New Roman"/>
              </w:rPr>
              <w:t xml:space="preserve"> en cas d'</w:t>
            </w:r>
            <w:r>
              <w:rPr>
                <w:rFonts w:ascii="Times New Roman" w:hAnsi="Times New Roman"/>
                <w:u w:val="single"/>
              </w:rPr>
              <w:t>absence</w:t>
            </w:r>
            <w:r>
              <w:rPr>
                <w:rFonts w:ascii="Times New Roman" w:hAnsi="Times New Roman"/>
              </w:rPr>
              <w:t xml:space="preserve"> du </w:t>
            </w:r>
            <w:r>
              <w:rPr>
                <w:rFonts w:ascii="Times New Roman" w:hAnsi="Times New Roman"/>
                <w:u w:val="single"/>
              </w:rPr>
              <w:t>médiateur</w:t>
            </w:r>
            <w:r>
              <w:rPr>
                <w:rFonts w:ascii="Times New Roman" w:hAnsi="Times New Roman"/>
              </w:rPr>
              <w:t> ?</w:t>
            </w:r>
            <w:bookmarkEnd w:id="12"/>
          </w:p>
        </w:tc>
      </w:tr>
      <w:tr w:rsidR="00DD1D41" w:rsidRPr="00FE4536" w14:paraId="576204DF" w14:textId="77777777" w:rsidTr="00990A76">
        <w:tc>
          <w:tcPr>
            <w:tcW w:w="5387" w:type="dxa"/>
          </w:tcPr>
          <w:p w14:paraId="0688FDB1" w14:textId="7BB4C8A0" w:rsidR="00DD1D41" w:rsidRPr="00FE4536" w:rsidRDefault="00DD1D41" w:rsidP="00DD1D41">
            <w:pPr>
              <w:autoSpaceDE w:val="0"/>
              <w:autoSpaceDN w:val="0"/>
              <w:adjustRightInd w:val="0"/>
              <w:rPr>
                <w:rFonts w:ascii="Times New Roman" w:hAnsi="Times New Roman" w:cs="Times New Roman"/>
                <w:b/>
                <w:bCs/>
                <w:i/>
                <w:iCs/>
                <w:u w:val="single"/>
              </w:rPr>
            </w:pPr>
            <w:r>
              <w:rPr>
                <w:rFonts w:ascii="Times New Roman" w:hAnsi="Times New Roman"/>
                <w:b/>
                <w:i/>
                <w:u w:val="single"/>
              </w:rPr>
              <w:lastRenderedPageBreak/>
              <w:t>Article 17 (qualité de l’alimentation 1) :</w:t>
            </w:r>
          </w:p>
          <w:p w14:paraId="618191B1" w14:textId="77777777" w:rsidR="0068709D" w:rsidRPr="00FE4536" w:rsidRDefault="0068709D" w:rsidP="00DD1D41">
            <w:pPr>
              <w:autoSpaceDE w:val="0"/>
              <w:autoSpaceDN w:val="0"/>
              <w:adjustRightInd w:val="0"/>
              <w:rPr>
                <w:rFonts w:ascii="Times New Roman" w:hAnsi="Times New Roman" w:cs="Times New Roman"/>
              </w:rPr>
            </w:pPr>
          </w:p>
          <w:p w14:paraId="4A916249" w14:textId="5227AB35" w:rsidR="00737B18" w:rsidRPr="00FE4536" w:rsidRDefault="00DD1D41" w:rsidP="0068709D">
            <w:pPr>
              <w:autoSpaceDE w:val="0"/>
              <w:autoSpaceDN w:val="0"/>
              <w:adjustRightInd w:val="0"/>
              <w:jc w:val="both"/>
              <w:rPr>
                <w:rFonts w:ascii="Times New Roman" w:hAnsi="Times New Roman" w:cs="Times New Roman"/>
              </w:rPr>
            </w:pPr>
            <w:r w:rsidRPr="00802EEE">
              <w:rPr>
                <w:rFonts w:ascii="Times New Roman" w:hAnsi="Times New Roman"/>
                <w:b/>
                <w:color w:val="0070C0"/>
                <w:u w:val="single"/>
              </w:rPr>
              <w:t>L'hôpital général (y compris spécialisé) ou psychiatrique</w:t>
            </w:r>
            <w:r w:rsidRPr="00802EEE">
              <w:rPr>
                <w:rFonts w:ascii="Times New Roman" w:hAnsi="Times New Roman"/>
                <w:color w:val="0070C0"/>
              </w:rPr>
              <w:t xml:space="preserve"> </w:t>
            </w:r>
            <w:r>
              <w:rPr>
                <w:rFonts w:ascii="Times New Roman" w:hAnsi="Times New Roman"/>
              </w:rPr>
              <w:t xml:space="preserve">accorde une attention particulière à la qualité et à la variété de l’alimentation de tous ses patients. Ceci implique notamment que : </w:t>
            </w:r>
          </w:p>
          <w:p w14:paraId="7B51C28C" w14:textId="77777777" w:rsidR="00737B18" w:rsidRPr="00FE4536" w:rsidRDefault="00737B18" w:rsidP="0068709D">
            <w:pPr>
              <w:autoSpaceDE w:val="0"/>
              <w:autoSpaceDN w:val="0"/>
              <w:adjustRightInd w:val="0"/>
              <w:jc w:val="both"/>
              <w:rPr>
                <w:rFonts w:ascii="Times New Roman" w:hAnsi="Times New Roman" w:cs="Times New Roman"/>
              </w:rPr>
            </w:pPr>
          </w:p>
          <w:p w14:paraId="5F8B7310" w14:textId="7C537976" w:rsidR="00737B18" w:rsidRPr="00FE4536" w:rsidRDefault="00DD1D41" w:rsidP="00737B18">
            <w:pPr>
              <w:pStyle w:val="Lijstalinea"/>
              <w:numPr>
                <w:ilvl w:val="0"/>
                <w:numId w:val="1"/>
              </w:numPr>
              <w:autoSpaceDE w:val="0"/>
              <w:autoSpaceDN w:val="0"/>
              <w:adjustRightInd w:val="0"/>
              <w:jc w:val="both"/>
              <w:rPr>
                <w:rFonts w:ascii="Times New Roman" w:hAnsi="Times New Roman" w:cs="Times New Roman"/>
              </w:rPr>
            </w:pPr>
            <w:r>
              <w:rPr>
                <w:rFonts w:ascii="Times New Roman" w:hAnsi="Times New Roman"/>
              </w:rPr>
              <w:t xml:space="preserve">le </w:t>
            </w:r>
            <w:r>
              <w:rPr>
                <w:rFonts w:ascii="Times New Roman" w:hAnsi="Times New Roman"/>
                <w:u w:val="single"/>
              </w:rPr>
              <w:t>risque de dénutrition</w:t>
            </w:r>
            <w:r>
              <w:rPr>
                <w:rFonts w:ascii="Times New Roman" w:hAnsi="Times New Roman"/>
              </w:rPr>
              <w:t xml:space="preserve"> fait l'objet d'une </w:t>
            </w:r>
            <w:r>
              <w:rPr>
                <w:rFonts w:ascii="Times New Roman" w:hAnsi="Times New Roman"/>
                <w:u w:val="single"/>
              </w:rPr>
              <w:t>attention prioritaire </w:t>
            </w:r>
            <w:r>
              <w:rPr>
                <w:rFonts w:ascii="Times New Roman" w:hAnsi="Times New Roman"/>
              </w:rPr>
              <w:t>;</w:t>
            </w:r>
          </w:p>
          <w:p w14:paraId="2967990F" w14:textId="77777777" w:rsidR="00737B18" w:rsidRPr="00FE4536" w:rsidRDefault="00737B18" w:rsidP="00737B18">
            <w:pPr>
              <w:pStyle w:val="Lijstalinea"/>
              <w:autoSpaceDE w:val="0"/>
              <w:autoSpaceDN w:val="0"/>
              <w:adjustRightInd w:val="0"/>
              <w:jc w:val="both"/>
              <w:rPr>
                <w:rFonts w:ascii="Times New Roman" w:hAnsi="Times New Roman" w:cs="Times New Roman"/>
              </w:rPr>
            </w:pPr>
          </w:p>
          <w:p w14:paraId="4F422641" w14:textId="203D023C" w:rsidR="00DD1D41" w:rsidRPr="00FE4536" w:rsidRDefault="00DD1D41" w:rsidP="00737B18">
            <w:pPr>
              <w:pStyle w:val="Lijstalinea"/>
              <w:numPr>
                <w:ilvl w:val="0"/>
                <w:numId w:val="1"/>
              </w:numPr>
              <w:autoSpaceDE w:val="0"/>
              <w:autoSpaceDN w:val="0"/>
              <w:adjustRightInd w:val="0"/>
              <w:jc w:val="both"/>
              <w:rPr>
                <w:rFonts w:ascii="Times New Roman" w:hAnsi="Times New Roman" w:cs="Times New Roman"/>
              </w:rPr>
            </w:pPr>
            <w:r>
              <w:rPr>
                <w:rFonts w:ascii="Times New Roman" w:hAnsi="Times New Roman"/>
              </w:rPr>
              <w:t xml:space="preserve">l’ensemble des repas proposés aux patients qui n’ont </w:t>
            </w:r>
            <w:r>
              <w:rPr>
                <w:rFonts w:ascii="Times New Roman" w:hAnsi="Times New Roman"/>
                <w:u w:val="single"/>
              </w:rPr>
              <w:t>pas de contre-indication médicale</w:t>
            </w:r>
            <w:r>
              <w:rPr>
                <w:rFonts w:ascii="Times New Roman" w:hAnsi="Times New Roman"/>
              </w:rPr>
              <w:t xml:space="preserve"> à ce sujet doivent leur apporter un </w:t>
            </w:r>
            <w:r>
              <w:rPr>
                <w:rFonts w:ascii="Times New Roman" w:hAnsi="Times New Roman"/>
                <w:u w:val="single"/>
              </w:rPr>
              <w:t>minimum de 2.000 Kcal par jour.</w:t>
            </w:r>
          </w:p>
          <w:p w14:paraId="76E220BB" w14:textId="16EEB996" w:rsidR="00DD1D41" w:rsidRDefault="00DD1D41" w:rsidP="00DD1D41">
            <w:pPr>
              <w:autoSpaceDE w:val="0"/>
              <w:autoSpaceDN w:val="0"/>
              <w:adjustRightInd w:val="0"/>
              <w:rPr>
                <w:rFonts w:ascii="Times New Roman" w:hAnsi="Times New Roman" w:cs="Times New Roman"/>
              </w:rPr>
            </w:pPr>
          </w:p>
          <w:p w14:paraId="5F526D88" w14:textId="7840E387" w:rsidR="00122445" w:rsidRDefault="00122445" w:rsidP="00DD1D41">
            <w:pPr>
              <w:autoSpaceDE w:val="0"/>
              <w:autoSpaceDN w:val="0"/>
              <w:adjustRightInd w:val="0"/>
              <w:rPr>
                <w:rFonts w:ascii="Times New Roman" w:hAnsi="Times New Roman" w:cs="Times New Roman"/>
              </w:rPr>
            </w:pPr>
          </w:p>
          <w:p w14:paraId="6C65AC2C" w14:textId="77777777" w:rsidR="00122445" w:rsidRPr="00FE4536" w:rsidRDefault="00122445" w:rsidP="00DD1D41">
            <w:pPr>
              <w:autoSpaceDE w:val="0"/>
              <w:autoSpaceDN w:val="0"/>
              <w:adjustRightInd w:val="0"/>
              <w:rPr>
                <w:rFonts w:ascii="Times New Roman" w:hAnsi="Times New Roman" w:cs="Times New Roman"/>
              </w:rPr>
            </w:pPr>
          </w:p>
          <w:p w14:paraId="5448BDF8" w14:textId="2152221F" w:rsidR="0022439C" w:rsidRPr="00802EEE" w:rsidRDefault="0022439C" w:rsidP="0068709D">
            <w:pPr>
              <w:autoSpaceDE w:val="0"/>
              <w:autoSpaceDN w:val="0"/>
              <w:adjustRightInd w:val="0"/>
              <w:jc w:val="both"/>
              <w:rPr>
                <w:rFonts w:ascii="Times New Roman" w:hAnsi="Times New Roman" w:cs="Times New Roman"/>
                <w:b/>
                <w:bCs/>
                <w:color w:val="0070C0"/>
                <w:u w:val="single"/>
              </w:rPr>
            </w:pPr>
            <w:r w:rsidRPr="00802EEE">
              <w:rPr>
                <w:rFonts w:ascii="Times New Roman" w:hAnsi="Times New Roman"/>
                <w:b/>
                <w:color w:val="0070C0"/>
                <w:u w:val="single"/>
              </w:rPr>
              <w:lastRenderedPageBreak/>
              <w:t>Les points ci-dessous ne s'appliquent pas aux hôpitaux psychiatriques</w:t>
            </w:r>
          </w:p>
          <w:p w14:paraId="4FCBB7F5" w14:textId="77777777" w:rsidR="0022439C" w:rsidRDefault="0022439C" w:rsidP="0068709D">
            <w:pPr>
              <w:autoSpaceDE w:val="0"/>
              <w:autoSpaceDN w:val="0"/>
              <w:adjustRightInd w:val="0"/>
              <w:jc w:val="both"/>
              <w:rPr>
                <w:rFonts w:ascii="Times New Roman" w:hAnsi="Times New Roman" w:cs="Times New Roman"/>
              </w:rPr>
            </w:pPr>
          </w:p>
          <w:p w14:paraId="45732905" w14:textId="641F9833" w:rsidR="0068709D" w:rsidRPr="00FE4536" w:rsidRDefault="00DD1D41" w:rsidP="0068709D">
            <w:pPr>
              <w:autoSpaceDE w:val="0"/>
              <w:autoSpaceDN w:val="0"/>
              <w:adjustRightInd w:val="0"/>
              <w:jc w:val="both"/>
              <w:rPr>
                <w:rFonts w:ascii="Times New Roman" w:hAnsi="Times New Roman" w:cs="Times New Roman"/>
                <w:u w:val="single"/>
              </w:rPr>
            </w:pPr>
            <w:r>
              <w:rPr>
                <w:rFonts w:ascii="Times New Roman" w:hAnsi="Times New Roman"/>
              </w:rPr>
              <w:t xml:space="preserve">Les </w:t>
            </w:r>
            <w:r>
              <w:rPr>
                <w:rFonts w:ascii="Times New Roman" w:hAnsi="Times New Roman"/>
                <w:b/>
                <w:u w:val="single"/>
              </w:rPr>
              <w:t>hôpitaux généraux (y compris spécialisés)</w:t>
            </w:r>
            <w:r>
              <w:rPr>
                <w:rFonts w:ascii="Times New Roman" w:hAnsi="Times New Roman"/>
              </w:rPr>
              <w:t xml:space="preserve"> devraient également mettre en place une </w:t>
            </w:r>
            <w:r>
              <w:rPr>
                <w:rFonts w:ascii="Times New Roman" w:hAnsi="Times New Roman"/>
                <w:u w:val="single"/>
              </w:rPr>
              <w:t>équipe nutritionnelle pluridisciplinaire</w:t>
            </w:r>
            <w:r>
              <w:rPr>
                <w:rFonts w:ascii="Times New Roman" w:hAnsi="Times New Roman"/>
              </w:rPr>
              <w:t xml:space="preserve"> et organiser une </w:t>
            </w:r>
            <w:r>
              <w:rPr>
                <w:rFonts w:ascii="Times New Roman" w:hAnsi="Times New Roman"/>
                <w:u w:val="single"/>
              </w:rPr>
              <w:t>concertation</w:t>
            </w:r>
            <w:r>
              <w:rPr>
                <w:rFonts w:ascii="Times New Roman" w:hAnsi="Times New Roman"/>
              </w:rPr>
              <w:t xml:space="preserve"> entre le </w:t>
            </w:r>
            <w:r>
              <w:rPr>
                <w:rFonts w:ascii="Times New Roman" w:hAnsi="Times New Roman"/>
                <w:u w:val="single"/>
              </w:rPr>
              <w:t>directeur</w:t>
            </w:r>
            <w:r>
              <w:rPr>
                <w:rFonts w:ascii="Times New Roman" w:hAnsi="Times New Roman"/>
              </w:rPr>
              <w:t xml:space="preserve">, le </w:t>
            </w:r>
            <w:r>
              <w:rPr>
                <w:rFonts w:ascii="Times New Roman" w:hAnsi="Times New Roman"/>
                <w:u w:val="single"/>
              </w:rPr>
              <w:t>médecin-chef</w:t>
            </w:r>
            <w:r>
              <w:rPr>
                <w:rFonts w:ascii="Times New Roman" w:hAnsi="Times New Roman"/>
              </w:rPr>
              <w:t xml:space="preserve">, le </w:t>
            </w:r>
            <w:r>
              <w:rPr>
                <w:rFonts w:ascii="Times New Roman" w:hAnsi="Times New Roman"/>
                <w:u w:val="single"/>
              </w:rPr>
              <w:t>chef du département infirmier</w:t>
            </w:r>
            <w:r>
              <w:rPr>
                <w:rFonts w:ascii="Times New Roman" w:hAnsi="Times New Roman"/>
              </w:rPr>
              <w:t xml:space="preserve"> et l'</w:t>
            </w:r>
            <w:r>
              <w:rPr>
                <w:rFonts w:ascii="Times New Roman" w:hAnsi="Times New Roman"/>
                <w:u w:val="single"/>
              </w:rPr>
              <w:t xml:space="preserve">équipe nutritionnelle pluridisciplinaire. </w:t>
            </w:r>
          </w:p>
          <w:p w14:paraId="18C19618" w14:textId="77777777" w:rsidR="0068709D" w:rsidRPr="00FE4536" w:rsidRDefault="0068709D" w:rsidP="0068709D">
            <w:pPr>
              <w:autoSpaceDE w:val="0"/>
              <w:autoSpaceDN w:val="0"/>
              <w:adjustRightInd w:val="0"/>
              <w:jc w:val="both"/>
              <w:rPr>
                <w:rFonts w:ascii="Times New Roman" w:hAnsi="Times New Roman" w:cs="Times New Roman"/>
              </w:rPr>
            </w:pPr>
          </w:p>
          <w:p w14:paraId="35AFC500" w14:textId="7C275B65" w:rsidR="00DD1D41" w:rsidRPr="00FE4536" w:rsidRDefault="00DD1D41" w:rsidP="0068709D">
            <w:pPr>
              <w:autoSpaceDE w:val="0"/>
              <w:autoSpaceDN w:val="0"/>
              <w:adjustRightInd w:val="0"/>
              <w:jc w:val="both"/>
              <w:rPr>
                <w:rFonts w:ascii="Times New Roman" w:hAnsi="Times New Roman" w:cs="Times New Roman"/>
              </w:rPr>
            </w:pPr>
            <w:r>
              <w:rPr>
                <w:rFonts w:ascii="Times New Roman" w:hAnsi="Times New Roman"/>
              </w:rPr>
              <w:t xml:space="preserve">Cette équipe est </w:t>
            </w:r>
            <w:r>
              <w:rPr>
                <w:rFonts w:ascii="Times New Roman" w:hAnsi="Times New Roman"/>
                <w:u w:val="single"/>
              </w:rPr>
              <w:t>coordonnée</w:t>
            </w:r>
            <w:r>
              <w:rPr>
                <w:rFonts w:ascii="Times New Roman" w:hAnsi="Times New Roman"/>
              </w:rPr>
              <w:t xml:space="preserve"> par un </w:t>
            </w:r>
            <w:r>
              <w:rPr>
                <w:rFonts w:ascii="Times New Roman" w:hAnsi="Times New Roman"/>
                <w:u w:val="single"/>
              </w:rPr>
              <w:t>responsable alimentation</w:t>
            </w:r>
            <w:r>
              <w:rPr>
                <w:rFonts w:ascii="Times New Roman" w:hAnsi="Times New Roman"/>
              </w:rPr>
              <w:t xml:space="preserve"> (ayant suivi une formation complémentaire dans le domaine de l’alimentation, la recherche, la communication ou la gestion de projet et faisant l'objet d'un titre, d'un diplôme ou d'un certificat délivré par une association scientifique) ; elle est composée d'un </w:t>
            </w:r>
            <w:r>
              <w:rPr>
                <w:rFonts w:ascii="Times New Roman" w:hAnsi="Times New Roman"/>
                <w:u w:val="single"/>
              </w:rPr>
              <w:t>diététicien</w:t>
            </w:r>
            <w:r>
              <w:rPr>
                <w:rFonts w:ascii="Times New Roman" w:hAnsi="Times New Roman"/>
              </w:rPr>
              <w:t xml:space="preserve">, d'un </w:t>
            </w:r>
            <w:r>
              <w:rPr>
                <w:rFonts w:ascii="Times New Roman" w:hAnsi="Times New Roman"/>
                <w:u w:val="single"/>
              </w:rPr>
              <w:t>infirmier</w:t>
            </w:r>
            <w:r>
              <w:rPr>
                <w:rFonts w:ascii="Times New Roman" w:hAnsi="Times New Roman"/>
              </w:rPr>
              <w:t xml:space="preserve">, d'un </w:t>
            </w:r>
            <w:r>
              <w:rPr>
                <w:rFonts w:ascii="Times New Roman" w:hAnsi="Times New Roman"/>
                <w:u w:val="single"/>
              </w:rPr>
              <w:t>médecin</w:t>
            </w:r>
            <w:r>
              <w:rPr>
                <w:rFonts w:ascii="Times New Roman" w:hAnsi="Times New Roman"/>
              </w:rPr>
              <w:t xml:space="preserve">, d'un </w:t>
            </w:r>
            <w:r>
              <w:rPr>
                <w:rFonts w:ascii="Times New Roman" w:hAnsi="Times New Roman"/>
                <w:u w:val="single"/>
              </w:rPr>
              <w:t>pharmacien</w:t>
            </w:r>
            <w:r>
              <w:rPr>
                <w:rFonts w:ascii="Times New Roman" w:hAnsi="Times New Roman"/>
              </w:rPr>
              <w:t xml:space="preserve"> et du </w:t>
            </w:r>
            <w:r>
              <w:rPr>
                <w:rFonts w:ascii="Times New Roman" w:hAnsi="Times New Roman"/>
                <w:u w:val="single"/>
              </w:rPr>
              <w:t>responsable de la cuisine</w:t>
            </w:r>
            <w:r>
              <w:rPr>
                <w:rFonts w:ascii="Times New Roman" w:hAnsi="Times New Roman"/>
              </w:rPr>
              <w:t xml:space="preserve"> (personnel de l'hôpital ou prestataire de services externe).</w:t>
            </w:r>
          </w:p>
          <w:p w14:paraId="5DA133E0" w14:textId="77777777" w:rsidR="006E20BC" w:rsidRPr="00FE4536" w:rsidRDefault="006E20BC" w:rsidP="0068709D">
            <w:pPr>
              <w:autoSpaceDE w:val="0"/>
              <w:autoSpaceDN w:val="0"/>
              <w:adjustRightInd w:val="0"/>
              <w:jc w:val="both"/>
              <w:rPr>
                <w:rFonts w:ascii="Times New Roman" w:hAnsi="Times New Roman" w:cs="Times New Roman"/>
              </w:rPr>
            </w:pPr>
          </w:p>
          <w:p w14:paraId="641DBE82" w14:textId="79982A71" w:rsidR="00DD1D41" w:rsidRPr="00FE4536" w:rsidRDefault="00DD1D41" w:rsidP="0068709D">
            <w:pPr>
              <w:autoSpaceDE w:val="0"/>
              <w:autoSpaceDN w:val="0"/>
              <w:adjustRightInd w:val="0"/>
              <w:jc w:val="both"/>
              <w:rPr>
                <w:rFonts w:ascii="Times New Roman" w:hAnsi="Times New Roman" w:cs="Times New Roman"/>
              </w:rPr>
            </w:pPr>
            <w:r>
              <w:rPr>
                <w:rFonts w:ascii="Times New Roman" w:hAnsi="Times New Roman"/>
              </w:rPr>
              <w:t xml:space="preserve">Cette équipe se réunit au moins </w:t>
            </w:r>
            <w:r>
              <w:rPr>
                <w:rFonts w:ascii="Times New Roman" w:hAnsi="Times New Roman"/>
                <w:u w:val="single"/>
              </w:rPr>
              <w:t>une fois par trimestre</w:t>
            </w:r>
            <w:r>
              <w:rPr>
                <w:rFonts w:ascii="Times New Roman" w:hAnsi="Times New Roman"/>
              </w:rPr>
              <w:t xml:space="preserve"> et, outre les missions qui lui sont assignées par l'article 63septies de l'AR du 25 avril 2002 relatif à la fixation et à la liquidation du budget des moyens financiers des hôpitaux, </w:t>
            </w:r>
            <w:r>
              <w:rPr>
                <w:rFonts w:ascii="Times New Roman" w:hAnsi="Times New Roman"/>
                <w:u w:val="single"/>
              </w:rPr>
              <w:t>conseille</w:t>
            </w:r>
            <w:r>
              <w:rPr>
                <w:rFonts w:ascii="Times New Roman" w:hAnsi="Times New Roman"/>
              </w:rPr>
              <w:t xml:space="preserve"> à la direction de l'hôpital de travailler à une </w:t>
            </w:r>
            <w:r>
              <w:rPr>
                <w:rFonts w:ascii="Times New Roman" w:hAnsi="Times New Roman"/>
                <w:u w:val="single"/>
              </w:rPr>
              <w:t>alimentation durable</w:t>
            </w:r>
            <w:r>
              <w:rPr>
                <w:rFonts w:ascii="Times New Roman" w:hAnsi="Times New Roman"/>
              </w:rPr>
              <w:t xml:space="preserve"> qui permet aux patients de passer à un régime meilleur pour leur santé et pour l'environnement lors de leur retour à la maison.</w:t>
            </w:r>
          </w:p>
          <w:p w14:paraId="1663591F" w14:textId="6CBAFF5E" w:rsidR="00DD1D41" w:rsidRPr="00FE4536" w:rsidRDefault="00DD1D41" w:rsidP="00184B11">
            <w:pPr>
              <w:autoSpaceDE w:val="0"/>
              <w:autoSpaceDN w:val="0"/>
              <w:adjustRightInd w:val="0"/>
              <w:rPr>
                <w:rFonts w:ascii="Times New Roman" w:hAnsi="Times New Roman" w:cs="Times New Roman"/>
              </w:rPr>
            </w:pPr>
          </w:p>
        </w:tc>
        <w:tc>
          <w:tcPr>
            <w:tcW w:w="567" w:type="dxa"/>
          </w:tcPr>
          <w:p w14:paraId="7C5EB8AC" w14:textId="77777777" w:rsidR="00DD1D41" w:rsidRPr="00FE4536" w:rsidRDefault="00DD1D41" w:rsidP="003620A9">
            <w:pPr>
              <w:jc w:val="center"/>
              <w:rPr>
                <w:rFonts w:ascii="Times New Roman" w:hAnsi="Times New Roman" w:cs="Times New Roman"/>
              </w:rPr>
            </w:pPr>
          </w:p>
        </w:tc>
        <w:tc>
          <w:tcPr>
            <w:tcW w:w="707" w:type="dxa"/>
          </w:tcPr>
          <w:p w14:paraId="58DFAA73" w14:textId="77777777" w:rsidR="00DD1D41" w:rsidRPr="00FE4536" w:rsidRDefault="00DD1D41" w:rsidP="003620A9">
            <w:pPr>
              <w:jc w:val="center"/>
              <w:rPr>
                <w:rFonts w:ascii="Times New Roman" w:hAnsi="Times New Roman" w:cs="Times New Roman"/>
              </w:rPr>
            </w:pPr>
          </w:p>
        </w:tc>
        <w:tc>
          <w:tcPr>
            <w:tcW w:w="711" w:type="dxa"/>
          </w:tcPr>
          <w:p w14:paraId="179AE34F" w14:textId="77777777" w:rsidR="00DD1D41" w:rsidRPr="00FE4536" w:rsidRDefault="00DD1D41" w:rsidP="003620A9">
            <w:pPr>
              <w:jc w:val="center"/>
              <w:rPr>
                <w:rFonts w:ascii="Times New Roman" w:hAnsi="Times New Roman" w:cs="Times New Roman"/>
              </w:rPr>
            </w:pPr>
          </w:p>
        </w:tc>
        <w:tc>
          <w:tcPr>
            <w:tcW w:w="3118" w:type="dxa"/>
          </w:tcPr>
          <w:p w14:paraId="03530F2F" w14:textId="77777777" w:rsidR="00DD1D41" w:rsidRPr="00FE4536" w:rsidRDefault="00DD1D41" w:rsidP="00254D5A">
            <w:pPr>
              <w:jc w:val="center"/>
              <w:rPr>
                <w:rFonts w:ascii="Times New Roman" w:hAnsi="Times New Roman" w:cs="Times New Roman"/>
                <w:u w:val="single"/>
              </w:rPr>
            </w:pPr>
          </w:p>
          <w:p w14:paraId="7BE06185" w14:textId="77777777" w:rsidR="00DB4D3A" w:rsidRPr="00FE4536" w:rsidRDefault="00DB4D3A" w:rsidP="00254D5A">
            <w:pPr>
              <w:jc w:val="center"/>
              <w:rPr>
                <w:rFonts w:ascii="Times New Roman" w:hAnsi="Times New Roman" w:cs="Times New Roman"/>
                <w:u w:val="single"/>
              </w:rPr>
            </w:pPr>
          </w:p>
          <w:p w14:paraId="63836A89" w14:textId="77777777" w:rsidR="00737B18" w:rsidRPr="00FE4536" w:rsidRDefault="00737B18" w:rsidP="003D0002">
            <w:pPr>
              <w:jc w:val="center"/>
              <w:rPr>
                <w:rFonts w:ascii="Times New Roman" w:hAnsi="Times New Roman" w:cs="Times New Roman"/>
              </w:rPr>
            </w:pPr>
          </w:p>
          <w:p w14:paraId="71A7C262" w14:textId="77777777" w:rsidR="00737B18" w:rsidRPr="00FE4536" w:rsidRDefault="00737B18" w:rsidP="003D0002">
            <w:pPr>
              <w:jc w:val="center"/>
              <w:rPr>
                <w:rFonts w:ascii="Times New Roman" w:hAnsi="Times New Roman" w:cs="Times New Roman"/>
              </w:rPr>
            </w:pPr>
          </w:p>
          <w:p w14:paraId="4D54DB14" w14:textId="77777777" w:rsidR="00737B18" w:rsidRPr="00FE4536" w:rsidRDefault="00737B18" w:rsidP="003D0002">
            <w:pPr>
              <w:jc w:val="center"/>
              <w:rPr>
                <w:rFonts w:ascii="Times New Roman" w:hAnsi="Times New Roman" w:cs="Times New Roman"/>
              </w:rPr>
            </w:pPr>
          </w:p>
          <w:p w14:paraId="0DD8D427" w14:textId="77777777" w:rsidR="00737B18" w:rsidRPr="00FE4536" w:rsidRDefault="00737B18" w:rsidP="003D0002">
            <w:pPr>
              <w:jc w:val="center"/>
              <w:rPr>
                <w:rFonts w:ascii="Times New Roman" w:hAnsi="Times New Roman" w:cs="Times New Roman"/>
              </w:rPr>
            </w:pPr>
          </w:p>
          <w:p w14:paraId="3DDEC6E8" w14:textId="77777777" w:rsidR="005A01E7" w:rsidRPr="00FE4536" w:rsidRDefault="005A01E7" w:rsidP="005A01E7">
            <w:pPr>
              <w:jc w:val="center"/>
              <w:rPr>
                <w:rFonts w:ascii="Times New Roman" w:hAnsi="Times New Roman" w:cs="Times New Roman"/>
              </w:rPr>
            </w:pPr>
          </w:p>
          <w:p w14:paraId="25922F77" w14:textId="14167DA4" w:rsidR="00737B18" w:rsidRPr="00FE4536" w:rsidRDefault="005A01E7" w:rsidP="005A01E7">
            <w:pPr>
              <w:jc w:val="center"/>
              <w:rPr>
                <w:rFonts w:ascii="Times New Roman" w:hAnsi="Times New Roman" w:cs="Times New Roman"/>
              </w:rPr>
            </w:pPr>
            <w:bookmarkStart w:id="13" w:name="_Hlk173749007"/>
            <w:r>
              <w:rPr>
                <w:rFonts w:ascii="Times New Roman" w:hAnsi="Times New Roman"/>
              </w:rPr>
              <w:t xml:space="preserve">Ajouter une </w:t>
            </w:r>
            <w:r>
              <w:rPr>
                <w:rFonts w:ascii="Times New Roman" w:hAnsi="Times New Roman"/>
                <w:u w:val="single"/>
              </w:rPr>
              <w:t>« capture d'écran » du dossier du patient</w:t>
            </w:r>
          </w:p>
          <w:p w14:paraId="7F169050" w14:textId="77777777" w:rsidR="00737B18" w:rsidRPr="00FE4536" w:rsidRDefault="00737B18" w:rsidP="003D0002">
            <w:pPr>
              <w:jc w:val="center"/>
              <w:rPr>
                <w:rFonts w:ascii="Times New Roman" w:hAnsi="Times New Roman" w:cs="Times New Roman"/>
              </w:rPr>
            </w:pPr>
          </w:p>
          <w:p w14:paraId="69B5CA39" w14:textId="0984E964" w:rsidR="00DB4D3A" w:rsidRPr="00FE4536" w:rsidRDefault="00DB4D3A" w:rsidP="005A01E7">
            <w:pPr>
              <w:jc w:val="center"/>
              <w:rPr>
                <w:rFonts w:ascii="Times New Roman" w:hAnsi="Times New Roman" w:cs="Times New Roman"/>
              </w:rPr>
            </w:pPr>
            <w:r>
              <w:rPr>
                <w:rFonts w:ascii="Times New Roman" w:hAnsi="Times New Roman"/>
              </w:rPr>
              <w:t xml:space="preserve">Ajouter un </w:t>
            </w:r>
            <w:r>
              <w:rPr>
                <w:rFonts w:ascii="Times New Roman" w:hAnsi="Times New Roman"/>
                <w:u w:val="single"/>
              </w:rPr>
              <w:t>menu</w:t>
            </w:r>
            <w:r>
              <w:rPr>
                <w:rFonts w:ascii="Times New Roman" w:hAnsi="Times New Roman"/>
              </w:rPr>
              <w:t xml:space="preserve"> pour 1 semaine (en indiquant le </w:t>
            </w:r>
            <w:r>
              <w:rPr>
                <w:rFonts w:ascii="Times New Roman" w:hAnsi="Times New Roman"/>
                <w:u w:val="single"/>
              </w:rPr>
              <w:t>nombre de Kcal/jour)</w:t>
            </w:r>
          </w:p>
          <w:p w14:paraId="6632CDA1" w14:textId="77777777" w:rsidR="00DB4D3A" w:rsidRPr="00FE4536" w:rsidRDefault="00DB4D3A" w:rsidP="003D0002">
            <w:pPr>
              <w:jc w:val="center"/>
              <w:rPr>
                <w:rFonts w:ascii="Times New Roman" w:hAnsi="Times New Roman" w:cs="Times New Roman"/>
                <w:u w:val="single"/>
              </w:rPr>
            </w:pPr>
          </w:p>
          <w:p w14:paraId="458E911F" w14:textId="77777777" w:rsidR="00DB4D3A" w:rsidRPr="00FE4536" w:rsidRDefault="00DB4D3A" w:rsidP="003D0002">
            <w:pPr>
              <w:jc w:val="center"/>
              <w:rPr>
                <w:rFonts w:ascii="Times New Roman" w:hAnsi="Times New Roman" w:cs="Times New Roman"/>
              </w:rPr>
            </w:pPr>
            <w:r>
              <w:rPr>
                <w:rFonts w:ascii="Times New Roman" w:hAnsi="Times New Roman"/>
                <w:u w:val="single"/>
              </w:rPr>
              <w:t>Si cuisine externe </w:t>
            </w:r>
            <w:r>
              <w:rPr>
                <w:rFonts w:ascii="Times New Roman" w:hAnsi="Times New Roman"/>
              </w:rPr>
              <w:t xml:space="preserve">: ajouter </w:t>
            </w:r>
            <w:r>
              <w:rPr>
                <w:rFonts w:ascii="Times New Roman" w:hAnsi="Times New Roman"/>
                <w:u w:val="single"/>
              </w:rPr>
              <w:t>le cahier des charges de sous-traitance</w:t>
            </w:r>
          </w:p>
          <w:p w14:paraId="139F3183" w14:textId="77777777" w:rsidR="0078131F" w:rsidRPr="00FE4536" w:rsidRDefault="0078131F" w:rsidP="003D0002">
            <w:pPr>
              <w:jc w:val="center"/>
              <w:rPr>
                <w:rFonts w:ascii="Times New Roman" w:hAnsi="Times New Roman" w:cs="Times New Roman"/>
                <w:u w:val="single"/>
              </w:rPr>
            </w:pPr>
          </w:p>
          <w:p w14:paraId="41ECC875" w14:textId="77777777" w:rsidR="0078131F" w:rsidRPr="00FE4536" w:rsidRDefault="0078131F" w:rsidP="003D0002">
            <w:pPr>
              <w:jc w:val="center"/>
              <w:rPr>
                <w:rFonts w:ascii="Times New Roman" w:hAnsi="Times New Roman" w:cs="Times New Roman"/>
                <w:u w:val="single"/>
              </w:rPr>
            </w:pPr>
          </w:p>
          <w:p w14:paraId="436E7610" w14:textId="77777777" w:rsidR="0078131F" w:rsidRPr="00FE4536" w:rsidRDefault="0078131F" w:rsidP="003D0002">
            <w:pPr>
              <w:jc w:val="center"/>
              <w:rPr>
                <w:rFonts w:ascii="Times New Roman" w:hAnsi="Times New Roman" w:cs="Times New Roman"/>
                <w:u w:val="single"/>
              </w:rPr>
            </w:pPr>
          </w:p>
          <w:p w14:paraId="3A36149C" w14:textId="77777777" w:rsidR="0078131F" w:rsidRPr="00FE4536" w:rsidRDefault="0078131F" w:rsidP="003D0002">
            <w:pPr>
              <w:jc w:val="center"/>
              <w:rPr>
                <w:rFonts w:ascii="Times New Roman" w:hAnsi="Times New Roman" w:cs="Times New Roman"/>
                <w:u w:val="single"/>
              </w:rPr>
            </w:pPr>
          </w:p>
          <w:p w14:paraId="65197985" w14:textId="77777777" w:rsidR="0078131F" w:rsidRPr="00FE4536" w:rsidRDefault="0078131F" w:rsidP="003D0002">
            <w:pPr>
              <w:jc w:val="center"/>
              <w:rPr>
                <w:rFonts w:ascii="Times New Roman" w:hAnsi="Times New Roman" w:cs="Times New Roman"/>
                <w:u w:val="single"/>
              </w:rPr>
            </w:pPr>
          </w:p>
          <w:p w14:paraId="4B2B6BC1" w14:textId="77777777" w:rsidR="0078131F" w:rsidRPr="00FE4536" w:rsidRDefault="0078131F" w:rsidP="003D0002">
            <w:pPr>
              <w:jc w:val="center"/>
              <w:rPr>
                <w:rFonts w:ascii="Times New Roman" w:hAnsi="Times New Roman" w:cs="Times New Roman"/>
                <w:u w:val="single"/>
              </w:rPr>
            </w:pPr>
          </w:p>
          <w:p w14:paraId="33D7D67A" w14:textId="678BBC27" w:rsidR="0078131F" w:rsidRPr="00FE4536" w:rsidRDefault="0078131F" w:rsidP="005A01E7">
            <w:pPr>
              <w:jc w:val="center"/>
              <w:rPr>
                <w:rFonts w:ascii="Times New Roman" w:hAnsi="Times New Roman" w:cs="Times New Roman"/>
              </w:rPr>
            </w:pPr>
            <w:r>
              <w:rPr>
                <w:rFonts w:ascii="Times New Roman" w:hAnsi="Times New Roman"/>
                <w:u w:val="single"/>
              </w:rPr>
              <w:t>Responsable alimentation</w:t>
            </w:r>
            <w:r>
              <w:rPr>
                <w:rFonts w:ascii="Times New Roman" w:hAnsi="Times New Roman"/>
              </w:rPr>
              <w:t> : ajouter les diplômes et/ou certificats</w:t>
            </w:r>
          </w:p>
          <w:p w14:paraId="48D8599D" w14:textId="77777777" w:rsidR="007976C4" w:rsidRPr="00FE4536" w:rsidRDefault="007976C4" w:rsidP="0078131F">
            <w:pPr>
              <w:jc w:val="center"/>
              <w:rPr>
                <w:rFonts w:ascii="Times New Roman" w:hAnsi="Times New Roman" w:cs="Times New Roman"/>
              </w:rPr>
            </w:pPr>
          </w:p>
          <w:p w14:paraId="5F87563D" w14:textId="77777777" w:rsidR="007976C4" w:rsidRPr="00FE4536" w:rsidRDefault="007976C4" w:rsidP="0078131F">
            <w:pPr>
              <w:jc w:val="center"/>
              <w:rPr>
                <w:rFonts w:ascii="Times New Roman" w:hAnsi="Times New Roman" w:cs="Times New Roman"/>
              </w:rPr>
            </w:pPr>
            <w:r>
              <w:rPr>
                <w:rFonts w:ascii="Times New Roman" w:hAnsi="Times New Roman"/>
              </w:rPr>
              <w:t xml:space="preserve">Ajouter la </w:t>
            </w:r>
            <w:r>
              <w:rPr>
                <w:rFonts w:ascii="Times New Roman" w:hAnsi="Times New Roman"/>
                <w:u w:val="single"/>
              </w:rPr>
              <w:t>composition de l'équipe nutritionnelle pluridisciplinaire</w:t>
            </w:r>
          </w:p>
          <w:p w14:paraId="4D280A88" w14:textId="77777777" w:rsidR="004F0369" w:rsidRPr="00FE4536" w:rsidRDefault="004F0369" w:rsidP="0078131F">
            <w:pPr>
              <w:jc w:val="center"/>
              <w:rPr>
                <w:rFonts w:ascii="Times New Roman" w:hAnsi="Times New Roman" w:cs="Times New Roman"/>
              </w:rPr>
            </w:pPr>
          </w:p>
          <w:p w14:paraId="7F40C59B" w14:textId="77777777" w:rsidR="004F0369" w:rsidRPr="00FE4536" w:rsidRDefault="004F0369" w:rsidP="0078131F">
            <w:pPr>
              <w:jc w:val="center"/>
              <w:rPr>
                <w:rFonts w:ascii="Times New Roman" w:hAnsi="Times New Roman" w:cs="Times New Roman"/>
              </w:rPr>
            </w:pPr>
          </w:p>
          <w:p w14:paraId="0E762F3C" w14:textId="77777777" w:rsidR="004F0369" w:rsidRPr="00FE4536" w:rsidRDefault="004F0369" w:rsidP="0078131F">
            <w:pPr>
              <w:jc w:val="center"/>
              <w:rPr>
                <w:rFonts w:ascii="Times New Roman" w:hAnsi="Times New Roman" w:cs="Times New Roman"/>
              </w:rPr>
            </w:pPr>
          </w:p>
          <w:p w14:paraId="61335C4E" w14:textId="6BC25D43" w:rsidR="004F0369" w:rsidRPr="00FE4536" w:rsidRDefault="004F0369" w:rsidP="0078131F">
            <w:pPr>
              <w:jc w:val="center"/>
              <w:rPr>
                <w:rFonts w:ascii="Times New Roman" w:hAnsi="Times New Roman" w:cs="Times New Roman"/>
              </w:rPr>
            </w:pPr>
            <w:r>
              <w:rPr>
                <w:rFonts w:ascii="Times New Roman" w:hAnsi="Times New Roman"/>
              </w:rPr>
              <w:t xml:space="preserve">Ajouter le </w:t>
            </w:r>
            <w:r>
              <w:rPr>
                <w:rFonts w:ascii="Times New Roman" w:hAnsi="Times New Roman"/>
                <w:u w:val="single"/>
              </w:rPr>
              <w:t>P.-V. des réunions trimestrielles</w:t>
            </w:r>
            <w:r>
              <w:rPr>
                <w:rFonts w:ascii="Times New Roman" w:hAnsi="Times New Roman"/>
              </w:rPr>
              <w:t xml:space="preserve"> (+ </w:t>
            </w:r>
            <w:r>
              <w:rPr>
                <w:rFonts w:ascii="Times New Roman" w:hAnsi="Times New Roman"/>
                <w:u w:val="single"/>
              </w:rPr>
              <w:t>liste de présence</w:t>
            </w:r>
            <w:r>
              <w:rPr>
                <w:rFonts w:ascii="Times New Roman" w:hAnsi="Times New Roman"/>
              </w:rPr>
              <w:t xml:space="preserve"> avec fonction)</w:t>
            </w:r>
          </w:p>
          <w:p w14:paraId="7B568460" w14:textId="77777777" w:rsidR="000A4BB3" w:rsidRPr="00FE4536" w:rsidRDefault="000A4BB3" w:rsidP="0078131F">
            <w:pPr>
              <w:jc w:val="center"/>
              <w:rPr>
                <w:rFonts w:ascii="Times New Roman" w:hAnsi="Times New Roman" w:cs="Times New Roman"/>
              </w:rPr>
            </w:pPr>
          </w:p>
          <w:p w14:paraId="2C0F05E6" w14:textId="5D418F96" w:rsidR="000A4BB3" w:rsidRPr="00FE4536" w:rsidRDefault="000A4BB3" w:rsidP="0078131F">
            <w:pPr>
              <w:jc w:val="center"/>
              <w:rPr>
                <w:rFonts w:ascii="Times New Roman" w:hAnsi="Times New Roman" w:cs="Times New Roman"/>
              </w:rPr>
            </w:pPr>
            <w:r>
              <w:rPr>
                <w:rFonts w:ascii="Times New Roman" w:hAnsi="Times New Roman"/>
              </w:rPr>
              <w:t xml:space="preserve">Ajouter la </w:t>
            </w:r>
            <w:r>
              <w:rPr>
                <w:rFonts w:ascii="Times New Roman" w:hAnsi="Times New Roman"/>
                <w:u w:val="single"/>
              </w:rPr>
              <w:t>description des tâches de l'équipe nutritionnelle pluridisciplinaire</w:t>
            </w:r>
            <w:bookmarkEnd w:id="13"/>
          </w:p>
        </w:tc>
      </w:tr>
      <w:tr w:rsidR="00764205" w:rsidRPr="00FE4536" w14:paraId="1E23C8FD" w14:textId="77777777" w:rsidTr="00990A76">
        <w:tc>
          <w:tcPr>
            <w:tcW w:w="5387" w:type="dxa"/>
          </w:tcPr>
          <w:p w14:paraId="5D1B6A6C" w14:textId="77777777" w:rsidR="00122445" w:rsidRDefault="00122445" w:rsidP="00764205">
            <w:pPr>
              <w:autoSpaceDE w:val="0"/>
              <w:autoSpaceDN w:val="0"/>
              <w:adjustRightInd w:val="0"/>
              <w:rPr>
                <w:rFonts w:ascii="Times New Roman" w:hAnsi="Times New Roman" w:cs="Times New Roman"/>
                <w:b/>
                <w:bCs/>
                <w:i/>
                <w:iCs/>
                <w:u w:val="single"/>
              </w:rPr>
            </w:pPr>
          </w:p>
          <w:p w14:paraId="31C888EE" w14:textId="77777777" w:rsidR="00122445" w:rsidRDefault="00122445" w:rsidP="00764205">
            <w:pPr>
              <w:autoSpaceDE w:val="0"/>
              <w:autoSpaceDN w:val="0"/>
              <w:adjustRightInd w:val="0"/>
              <w:rPr>
                <w:rFonts w:ascii="Times New Roman" w:hAnsi="Times New Roman" w:cs="Times New Roman"/>
                <w:b/>
                <w:bCs/>
                <w:i/>
                <w:iCs/>
                <w:u w:val="single"/>
              </w:rPr>
            </w:pPr>
          </w:p>
          <w:p w14:paraId="74D41D0C" w14:textId="7FCE8B72" w:rsidR="00764205" w:rsidRPr="00FE4536" w:rsidRDefault="00764205" w:rsidP="00764205">
            <w:pPr>
              <w:autoSpaceDE w:val="0"/>
              <w:autoSpaceDN w:val="0"/>
              <w:adjustRightInd w:val="0"/>
              <w:rPr>
                <w:rFonts w:ascii="Times New Roman" w:hAnsi="Times New Roman" w:cs="Times New Roman"/>
              </w:rPr>
            </w:pPr>
            <w:r>
              <w:rPr>
                <w:rFonts w:ascii="Times New Roman" w:hAnsi="Times New Roman"/>
                <w:b/>
                <w:i/>
                <w:u w:val="single"/>
              </w:rPr>
              <w:t>Article 19 (accessibilité des soins) :</w:t>
            </w:r>
          </w:p>
          <w:p w14:paraId="572C3111" w14:textId="77777777" w:rsidR="00122445" w:rsidRPr="00802EEE" w:rsidRDefault="00122445" w:rsidP="00122445">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t>Applicable à tous les hôpitaux généraux (y compris spécialisés) et psychiatriques</w:t>
            </w:r>
          </w:p>
          <w:p w14:paraId="52033B2D" w14:textId="77777777" w:rsidR="00764205" w:rsidRPr="00FE4536" w:rsidRDefault="00764205" w:rsidP="00764205">
            <w:pPr>
              <w:autoSpaceDE w:val="0"/>
              <w:autoSpaceDN w:val="0"/>
              <w:adjustRightInd w:val="0"/>
              <w:rPr>
                <w:rFonts w:ascii="Times New Roman" w:hAnsi="Times New Roman" w:cs="Times New Roman"/>
              </w:rPr>
            </w:pPr>
          </w:p>
          <w:p w14:paraId="15F28757" w14:textId="5DC03DCA" w:rsidR="00764205" w:rsidRPr="00FE4536" w:rsidRDefault="00764205" w:rsidP="00CB54D3">
            <w:pPr>
              <w:autoSpaceDE w:val="0"/>
              <w:autoSpaceDN w:val="0"/>
              <w:adjustRightInd w:val="0"/>
              <w:jc w:val="both"/>
              <w:rPr>
                <w:rFonts w:ascii="Times New Roman" w:hAnsi="Times New Roman" w:cs="Times New Roman"/>
              </w:rPr>
            </w:pPr>
            <w:r>
              <w:rPr>
                <w:rFonts w:ascii="Times New Roman" w:hAnsi="Times New Roman"/>
              </w:rPr>
              <w:t>L'</w:t>
            </w:r>
            <w:r>
              <w:rPr>
                <w:rFonts w:ascii="Times New Roman" w:hAnsi="Times New Roman"/>
                <w:b/>
                <w:u w:val="single"/>
              </w:rPr>
              <w:t>hôpital général (y compris spécialisé) ou psychiatrique</w:t>
            </w:r>
            <w:r>
              <w:rPr>
                <w:rFonts w:ascii="Times New Roman" w:hAnsi="Times New Roman"/>
              </w:rPr>
              <w:t xml:space="preserve"> favorise l'accès aux soins, tant par ses actions que par ses investissements, en s'abstenant de toute forme de discrimination</w:t>
            </w:r>
          </w:p>
          <w:p w14:paraId="3EBAEBAF" w14:textId="77777777" w:rsidR="00764205" w:rsidRPr="00FE4536" w:rsidRDefault="00764205" w:rsidP="00CB54D3">
            <w:pPr>
              <w:autoSpaceDE w:val="0"/>
              <w:autoSpaceDN w:val="0"/>
              <w:adjustRightInd w:val="0"/>
              <w:jc w:val="both"/>
              <w:rPr>
                <w:rFonts w:ascii="Times New Roman" w:hAnsi="Times New Roman" w:cs="Times New Roman"/>
              </w:rPr>
            </w:pPr>
            <w:r>
              <w:rPr>
                <w:rFonts w:ascii="Times New Roman" w:hAnsi="Times New Roman"/>
              </w:rPr>
              <w:t xml:space="preserve">à l’égard des patients </w:t>
            </w:r>
          </w:p>
          <w:p w14:paraId="5C8CE538" w14:textId="77777777" w:rsidR="00764205" w:rsidRPr="00FE4536" w:rsidRDefault="00764205" w:rsidP="00764205">
            <w:pPr>
              <w:autoSpaceDE w:val="0"/>
              <w:autoSpaceDN w:val="0"/>
              <w:adjustRightInd w:val="0"/>
              <w:jc w:val="both"/>
              <w:rPr>
                <w:rFonts w:ascii="Times New Roman" w:hAnsi="Times New Roman" w:cs="Times New Roman"/>
              </w:rPr>
            </w:pPr>
          </w:p>
          <w:p w14:paraId="3E748535" w14:textId="599AA204" w:rsidR="00764205" w:rsidRPr="00FE4536" w:rsidRDefault="00764205" w:rsidP="00764205">
            <w:pPr>
              <w:autoSpaceDE w:val="0"/>
              <w:autoSpaceDN w:val="0"/>
              <w:adjustRightInd w:val="0"/>
              <w:jc w:val="both"/>
              <w:rPr>
                <w:rFonts w:ascii="Times New Roman" w:hAnsi="Times New Roman" w:cs="Times New Roman"/>
              </w:rPr>
            </w:pPr>
            <w:r>
              <w:rPr>
                <w:rFonts w:ascii="Times New Roman" w:hAnsi="Times New Roman"/>
              </w:rPr>
              <w:t xml:space="preserve">Nonobstant le respect des lois du 18 juillet 1966 sur l'emploi des langues en matière administrative, et s’agissant de langues autres que le néerlandais ou le français, l'hôpital tient compte (dans la mesure du possible) de la </w:t>
            </w:r>
            <w:r>
              <w:rPr>
                <w:rFonts w:ascii="Times New Roman" w:hAnsi="Times New Roman"/>
                <w:u w:val="single"/>
              </w:rPr>
              <w:t>langue parlée par le patient</w:t>
            </w:r>
            <w:r>
              <w:rPr>
                <w:rFonts w:ascii="Times New Roman" w:hAnsi="Times New Roman"/>
              </w:rPr>
              <w:t xml:space="preserve"> lors des soins. À cette fin, le patient est invité à </w:t>
            </w:r>
            <w:r>
              <w:rPr>
                <w:rFonts w:ascii="Times New Roman" w:hAnsi="Times New Roman"/>
                <w:u w:val="single"/>
              </w:rPr>
              <w:t>indiquer</w:t>
            </w:r>
            <w:r>
              <w:rPr>
                <w:rFonts w:ascii="Times New Roman" w:hAnsi="Times New Roman"/>
              </w:rPr>
              <w:t xml:space="preserve"> sur la </w:t>
            </w:r>
            <w:r>
              <w:rPr>
                <w:rFonts w:ascii="Times New Roman" w:hAnsi="Times New Roman"/>
                <w:u w:val="single"/>
              </w:rPr>
              <w:t>déclaration d'admission une ou plusieurs langues</w:t>
            </w:r>
            <w:r>
              <w:rPr>
                <w:rFonts w:ascii="Times New Roman" w:hAnsi="Times New Roman"/>
              </w:rPr>
              <w:t xml:space="preserve"> dans lesquelles il souhaite s'exprimer (l'information doit être jointe à la déclaration d'admission).</w:t>
            </w:r>
          </w:p>
          <w:p w14:paraId="5A11DFA5" w14:textId="5C90EA2C" w:rsidR="00764205" w:rsidRPr="00FE4536" w:rsidRDefault="00764205" w:rsidP="00764205">
            <w:pPr>
              <w:autoSpaceDE w:val="0"/>
              <w:autoSpaceDN w:val="0"/>
              <w:adjustRightInd w:val="0"/>
              <w:rPr>
                <w:rFonts w:ascii="Times New Roman" w:hAnsi="Times New Roman" w:cs="Times New Roman"/>
              </w:rPr>
            </w:pPr>
          </w:p>
        </w:tc>
        <w:tc>
          <w:tcPr>
            <w:tcW w:w="567" w:type="dxa"/>
          </w:tcPr>
          <w:p w14:paraId="7ABDACBB" w14:textId="77777777" w:rsidR="00764205" w:rsidRPr="00FE4536" w:rsidRDefault="00764205" w:rsidP="003620A9">
            <w:pPr>
              <w:jc w:val="center"/>
              <w:rPr>
                <w:rFonts w:ascii="Times New Roman" w:hAnsi="Times New Roman" w:cs="Times New Roman"/>
              </w:rPr>
            </w:pPr>
          </w:p>
        </w:tc>
        <w:tc>
          <w:tcPr>
            <w:tcW w:w="707" w:type="dxa"/>
          </w:tcPr>
          <w:p w14:paraId="5998826F" w14:textId="77777777" w:rsidR="00764205" w:rsidRPr="00FE4536" w:rsidRDefault="00764205" w:rsidP="003620A9">
            <w:pPr>
              <w:jc w:val="center"/>
              <w:rPr>
                <w:rFonts w:ascii="Times New Roman" w:hAnsi="Times New Roman" w:cs="Times New Roman"/>
              </w:rPr>
            </w:pPr>
          </w:p>
        </w:tc>
        <w:tc>
          <w:tcPr>
            <w:tcW w:w="711" w:type="dxa"/>
          </w:tcPr>
          <w:p w14:paraId="4AD0C9F2" w14:textId="77777777" w:rsidR="00764205" w:rsidRPr="00FE4536" w:rsidRDefault="00764205" w:rsidP="003620A9">
            <w:pPr>
              <w:jc w:val="center"/>
              <w:rPr>
                <w:rFonts w:ascii="Times New Roman" w:hAnsi="Times New Roman" w:cs="Times New Roman"/>
              </w:rPr>
            </w:pPr>
          </w:p>
        </w:tc>
        <w:tc>
          <w:tcPr>
            <w:tcW w:w="3118" w:type="dxa"/>
          </w:tcPr>
          <w:p w14:paraId="0479B071" w14:textId="77777777" w:rsidR="00764205" w:rsidRPr="00FE4536" w:rsidRDefault="00764205" w:rsidP="00254D5A">
            <w:pPr>
              <w:jc w:val="center"/>
              <w:rPr>
                <w:rFonts w:ascii="Times New Roman" w:hAnsi="Times New Roman" w:cs="Times New Roman"/>
                <w:u w:val="single"/>
              </w:rPr>
            </w:pPr>
          </w:p>
          <w:p w14:paraId="029A972E" w14:textId="77777777" w:rsidR="00293168" w:rsidRPr="00FE4536" w:rsidRDefault="00293168" w:rsidP="00254D5A">
            <w:pPr>
              <w:jc w:val="center"/>
              <w:rPr>
                <w:rFonts w:ascii="Times New Roman" w:hAnsi="Times New Roman" w:cs="Times New Roman"/>
                <w:u w:val="single"/>
              </w:rPr>
            </w:pPr>
          </w:p>
          <w:p w14:paraId="2F55ED59" w14:textId="77777777" w:rsidR="00293168" w:rsidRPr="00FE4536" w:rsidRDefault="00293168" w:rsidP="00254D5A">
            <w:pPr>
              <w:jc w:val="center"/>
              <w:rPr>
                <w:rFonts w:ascii="Times New Roman" w:hAnsi="Times New Roman" w:cs="Times New Roman"/>
                <w:u w:val="single"/>
              </w:rPr>
            </w:pPr>
          </w:p>
          <w:p w14:paraId="3FF99EC4" w14:textId="77777777" w:rsidR="00293168" w:rsidRPr="00FE4536" w:rsidRDefault="00293168" w:rsidP="00254D5A">
            <w:pPr>
              <w:jc w:val="center"/>
              <w:rPr>
                <w:rFonts w:ascii="Times New Roman" w:hAnsi="Times New Roman" w:cs="Times New Roman"/>
                <w:u w:val="single"/>
              </w:rPr>
            </w:pPr>
          </w:p>
          <w:p w14:paraId="24337E08" w14:textId="77777777" w:rsidR="00293168" w:rsidRPr="00FE4536" w:rsidRDefault="00293168" w:rsidP="00254D5A">
            <w:pPr>
              <w:jc w:val="center"/>
              <w:rPr>
                <w:rFonts w:ascii="Times New Roman" w:hAnsi="Times New Roman" w:cs="Times New Roman"/>
                <w:u w:val="single"/>
              </w:rPr>
            </w:pPr>
          </w:p>
          <w:p w14:paraId="763DC98A" w14:textId="77777777" w:rsidR="00293168" w:rsidRPr="00FE4536" w:rsidRDefault="00293168" w:rsidP="00254D5A">
            <w:pPr>
              <w:jc w:val="center"/>
              <w:rPr>
                <w:rFonts w:ascii="Times New Roman" w:hAnsi="Times New Roman" w:cs="Times New Roman"/>
                <w:u w:val="single"/>
              </w:rPr>
            </w:pPr>
          </w:p>
          <w:p w14:paraId="612E7AB2" w14:textId="77777777" w:rsidR="00293168" w:rsidRPr="00FE4536" w:rsidRDefault="00293168" w:rsidP="00254D5A">
            <w:pPr>
              <w:jc w:val="center"/>
              <w:rPr>
                <w:rFonts w:ascii="Times New Roman" w:hAnsi="Times New Roman" w:cs="Times New Roman"/>
                <w:u w:val="single"/>
              </w:rPr>
            </w:pPr>
          </w:p>
          <w:p w14:paraId="7A7C7832" w14:textId="77777777" w:rsidR="00293168" w:rsidRPr="00FE4536" w:rsidRDefault="00293168" w:rsidP="00254D5A">
            <w:pPr>
              <w:jc w:val="center"/>
              <w:rPr>
                <w:rFonts w:ascii="Times New Roman" w:hAnsi="Times New Roman" w:cs="Times New Roman"/>
                <w:u w:val="single"/>
              </w:rPr>
            </w:pPr>
          </w:p>
          <w:p w14:paraId="12FD9835" w14:textId="77777777" w:rsidR="00293168" w:rsidRPr="00FE4536" w:rsidRDefault="00293168" w:rsidP="00254D5A">
            <w:pPr>
              <w:jc w:val="center"/>
              <w:rPr>
                <w:rFonts w:ascii="Times New Roman" w:hAnsi="Times New Roman" w:cs="Times New Roman"/>
                <w:u w:val="single"/>
              </w:rPr>
            </w:pPr>
          </w:p>
          <w:p w14:paraId="030464D2" w14:textId="492FA369" w:rsidR="00293168" w:rsidRPr="00FE4536" w:rsidRDefault="00293168" w:rsidP="00AE0D0D">
            <w:pPr>
              <w:jc w:val="center"/>
              <w:rPr>
                <w:rFonts w:ascii="Times New Roman" w:hAnsi="Times New Roman" w:cs="Times New Roman"/>
              </w:rPr>
            </w:pPr>
            <w:r>
              <w:rPr>
                <w:rFonts w:ascii="Times New Roman" w:hAnsi="Times New Roman"/>
              </w:rPr>
              <w:t xml:space="preserve">Ajouter la </w:t>
            </w:r>
            <w:r>
              <w:rPr>
                <w:rFonts w:ascii="Times New Roman" w:hAnsi="Times New Roman"/>
                <w:u w:val="single"/>
              </w:rPr>
              <w:t>déclaration d'admission</w:t>
            </w:r>
            <w:r>
              <w:rPr>
                <w:rFonts w:ascii="Times New Roman" w:hAnsi="Times New Roman"/>
              </w:rPr>
              <w:t xml:space="preserve"> contenant les informations relatives à la langue parlée par le patient</w:t>
            </w:r>
          </w:p>
          <w:p w14:paraId="46E018CA" w14:textId="141C0BCE" w:rsidR="00293168" w:rsidRPr="00FE4536" w:rsidRDefault="00293168" w:rsidP="00254D5A">
            <w:pPr>
              <w:jc w:val="center"/>
              <w:rPr>
                <w:rFonts w:ascii="Times New Roman" w:hAnsi="Times New Roman" w:cs="Times New Roman"/>
                <w:u w:val="single"/>
              </w:rPr>
            </w:pPr>
          </w:p>
        </w:tc>
      </w:tr>
      <w:bookmarkEnd w:id="10"/>
      <w:tr w:rsidR="003620A9" w:rsidRPr="00FE4536" w14:paraId="2E5566AB" w14:textId="77777777" w:rsidTr="00990A76">
        <w:tc>
          <w:tcPr>
            <w:tcW w:w="5387" w:type="dxa"/>
          </w:tcPr>
          <w:p w14:paraId="7117E9D8" w14:textId="3D018559" w:rsidR="00A739B3" w:rsidRPr="00FE4536" w:rsidRDefault="00A739B3" w:rsidP="00A739B3">
            <w:pPr>
              <w:jc w:val="both"/>
              <w:rPr>
                <w:rFonts w:ascii="Times New Roman" w:hAnsi="Times New Roman" w:cs="Times New Roman"/>
                <w:b/>
                <w:bCs/>
                <w:i/>
                <w:iCs/>
                <w:u w:val="single"/>
              </w:rPr>
            </w:pPr>
            <w:r>
              <w:rPr>
                <w:rFonts w:ascii="Times New Roman" w:hAnsi="Times New Roman"/>
                <w:b/>
                <w:i/>
                <w:u w:val="single"/>
              </w:rPr>
              <w:t>Article 20 (définir la « stratégie qualité-sécurité ») :</w:t>
            </w:r>
          </w:p>
          <w:p w14:paraId="24F00813" w14:textId="77777777" w:rsidR="00122445" w:rsidRPr="00802EEE" w:rsidRDefault="00122445" w:rsidP="00122445">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lastRenderedPageBreak/>
              <w:t>Applicable à tous les hôpitaux généraux (y compris spécialisés) et psychiatriques</w:t>
            </w:r>
          </w:p>
          <w:p w14:paraId="7E6578C7" w14:textId="77777777" w:rsidR="00A739B3" w:rsidRPr="00FE4536" w:rsidRDefault="00A739B3" w:rsidP="00A739B3">
            <w:pPr>
              <w:jc w:val="both"/>
              <w:rPr>
                <w:rFonts w:ascii="Times New Roman" w:hAnsi="Times New Roman" w:cs="Times New Roman"/>
              </w:rPr>
            </w:pPr>
          </w:p>
          <w:p w14:paraId="7D4A31E0" w14:textId="330F4C7E" w:rsidR="00A739B3" w:rsidRPr="00FE4536" w:rsidRDefault="00A739B3" w:rsidP="00A739B3">
            <w:pPr>
              <w:jc w:val="both"/>
              <w:rPr>
                <w:rFonts w:ascii="Times New Roman" w:hAnsi="Times New Roman" w:cs="Times New Roman"/>
              </w:rPr>
            </w:pPr>
            <w:r>
              <w:rPr>
                <w:rFonts w:ascii="Times New Roman" w:hAnsi="Times New Roman"/>
              </w:rPr>
              <w:t>L'</w:t>
            </w:r>
            <w:r>
              <w:rPr>
                <w:rFonts w:ascii="Times New Roman" w:hAnsi="Times New Roman"/>
                <w:b/>
                <w:u w:val="single"/>
              </w:rPr>
              <w:t>hôpital général (y compris spécialisé) ou psychiatrique</w:t>
            </w:r>
            <w:r>
              <w:rPr>
                <w:rFonts w:ascii="Times New Roman" w:hAnsi="Times New Roman"/>
              </w:rPr>
              <w:t xml:space="preserve"> veille à l'</w:t>
            </w:r>
            <w:r>
              <w:rPr>
                <w:rFonts w:ascii="Times New Roman" w:hAnsi="Times New Roman"/>
                <w:u w:val="single"/>
              </w:rPr>
              <w:t>amélioration continue de la sécurité et de la qualité</w:t>
            </w:r>
            <w:r>
              <w:rPr>
                <w:rFonts w:ascii="Times New Roman" w:hAnsi="Times New Roman"/>
              </w:rPr>
              <w:t xml:space="preserve"> (au chevet du patient et dans l'organisation) des soins. À cette fin, l'hôpital adoptera, pour la première fois au plus tard le 15 septembre 2024, une « stratégie qualité-sécurité ».</w:t>
            </w:r>
          </w:p>
          <w:p w14:paraId="69037A28" w14:textId="77777777" w:rsidR="00F979D9" w:rsidRPr="00FE4536" w:rsidRDefault="00F979D9" w:rsidP="00A739B3">
            <w:pPr>
              <w:jc w:val="both"/>
              <w:rPr>
                <w:rFonts w:ascii="Times New Roman" w:hAnsi="Times New Roman" w:cs="Times New Roman"/>
              </w:rPr>
            </w:pPr>
          </w:p>
          <w:p w14:paraId="378144C0" w14:textId="6EAC110A" w:rsidR="00A739B3" w:rsidRPr="00FE4536" w:rsidRDefault="00A739B3" w:rsidP="00A739B3">
            <w:pPr>
              <w:jc w:val="both"/>
              <w:rPr>
                <w:rFonts w:ascii="Times New Roman" w:hAnsi="Times New Roman" w:cs="Times New Roman"/>
              </w:rPr>
            </w:pPr>
            <w:r>
              <w:rPr>
                <w:rFonts w:ascii="Times New Roman" w:hAnsi="Times New Roman"/>
              </w:rPr>
              <w:t>Cette « </w:t>
            </w:r>
            <w:r>
              <w:rPr>
                <w:rFonts w:ascii="Times New Roman" w:hAnsi="Times New Roman"/>
                <w:u w:val="single"/>
              </w:rPr>
              <w:t>stratégie qualité-sécurité</w:t>
            </w:r>
            <w:r>
              <w:rPr>
                <w:rFonts w:ascii="Times New Roman" w:hAnsi="Times New Roman"/>
              </w:rPr>
              <w:t xml:space="preserve"> » comporte deux volets : la qualité </w:t>
            </w:r>
            <w:r>
              <w:rPr>
                <w:rFonts w:ascii="Times New Roman" w:hAnsi="Times New Roman"/>
                <w:u w:val="single"/>
              </w:rPr>
              <w:t>au chevet du patient</w:t>
            </w:r>
            <w:r>
              <w:rPr>
                <w:rFonts w:ascii="Times New Roman" w:hAnsi="Times New Roman"/>
              </w:rPr>
              <w:t xml:space="preserve"> et la qualité de l’</w:t>
            </w:r>
            <w:r>
              <w:rPr>
                <w:rFonts w:ascii="Times New Roman" w:hAnsi="Times New Roman"/>
                <w:u w:val="single"/>
              </w:rPr>
              <w:t>organisation</w:t>
            </w:r>
            <w:r>
              <w:rPr>
                <w:rFonts w:ascii="Times New Roman" w:hAnsi="Times New Roman"/>
              </w:rPr>
              <w:t xml:space="preserve">. Cette stratégie vise à mettre en place une organisation et une méthodologie d'analyse des services fournis afin d'améliorer la qualité des soins. Dans ce cadre, </w:t>
            </w:r>
            <w:r>
              <w:rPr>
                <w:rFonts w:ascii="Times New Roman" w:hAnsi="Times New Roman"/>
                <w:u w:val="single"/>
              </w:rPr>
              <w:t>l'hôpital choisit les domaines d'action, les groupes d'indicateurs</w:t>
            </w:r>
            <w:r>
              <w:rPr>
                <w:rFonts w:ascii="Times New Roman" w:hAnsi="Times New Roman"/>
              </w:rPr>
              <w:t xml:space="preserve"> visés à l'article 22, §1</w:t>
            </w:r>
            <w:r>
              <w:rPr>
                <w:rFonts w:ascii="Times New Roman" w:hAnsi="Times New Roman"/>
                <w:vertAlign w:val="superscript"/>
              </w:rPr>
              <w:t>er</w:t>
            </w:r>
            <w:r>
              <w:rPr>
                <w:rFonts w:ascii="Times New Roman" w:hAnsi="Times New Roman"/>
              </w:rPr>
              <w:t xml:space="preserve"> et les groupes d'indicateurs sur lesquels il souhaite concentrer son action.</w:t>
            </w:r>
          </w:p>
          <w:p w14:paraId="4CD53660" w14:textId="77777777" w:rsidR="00F979D9" w:rsidRPr="00FE4536" w:rsidRDefault="00F979D9" w:rsidP="00A739B3">
            <w:pPr>
              <w:jc w:val="both"/>
              <w:rPr>
                <w:rFonts w:ascii="Times New Roman" w:hAnsi="Times New Roman" w:cs="Times New Roman"/>
              </w:rPr>
            </w:pPr>
          </w:p>
          <w:p w14:paraId="4F97F362" w14:textId="77777777" w:rsidR="00F979D9" w:rsidRPr="00FE4536" w:rsidRDefault="00A739B3" w:rsidP="00A739B3">
            <w:pPr>
              <w:jc w:val="both"/>
              <w:rPr>
                <w:rFonts w:ascii="Times New Roman" w:hAnsi="Times New Roman" w:cs="Times New Roman"/>
              </w:rPr>
            </w:pPr>
            <w:r>
              <w:rPr>
                <w:rFonts w:ascii="Times New Roman" w:hAnsi="Times New Roman"/>
              </w:rPr>
              <w:t xml:space="preserve">Plus précisément (voir le paragraphe 2 de l'article 21), </w:t>
            </w:r>
            <w:r>
              <w:rPr>
                <w:rFonts w:ascii="Times New Roman" w:hAnsi="Times New Roman"/>
                <w:u w:val="single"/>
              </w:rPr>
              <w:t>cette stratégie</w:t>
            </w:r>
            <w:r>
              <w:rPr>
                <w:rFonts w:ascii="Times New Roman" w:hAnsi="Times New Roman"/>
              </w:rPr>
              <w:t xml:space="preserve"> comprend le contrôle des indicateurs visés à l'article 24 et inclut : </w:t>
            </w:r>
          </w:p>
          <w:p w14:paraId="4245880A" w14:textId="77777777" w:rsidR="00F979D9" w:rsidRPr="00FE4536" w:rsidRDefault="00A739B3" w:rsidP="00A739B3">
            <w:pPr>
              <w:pStyle w:val="Lijstalinea"/>
              <w:numPr>
                <w:ilvl w:val="0"/>
                <w:numId w:val="9"/>
              </w:numPr>
              <w:jc w:val="both"/>
              <w:rPr>
                <w:rFonts w:ascii="Times New Roman" w:hAnsi="Times New Roman" w:cs="Times New Roman"/>
              </w:rPr>
            </w:pPr>
            <w:r>
              <w:rPr>
                <w:rFonts w:ascii="Times New Roman" w:hAnsi="Times New Roman"/>
              </w:rPr>
              <w:t xml:space="preserve">une </w:t>
            </w:r>
            <w:r>
              <w:rPr>
                <w:rFonts w:ascii="Times New Roman" w:hAnsi="Times New Roman"/>
                <w:u w:val="single"/>
              </w:rPr>
              <w:t>explication</w:t>
            </w:r>
            <w:r>
              <w:rPr>
                <w:rFonts w:ascii="Times New Roman" w:hAnsi="Times New Roman"/>
              </w:rPr>
              <w:t xml:space="preserve"> des mesures ou actions adoptées par l'hôpital pour garantir l'</w:t>
            </w:r>
            <w:r>
              <w:rPr>
                <w:rFonts w:ascii="Times New Roman" w:hAnsi="Times New Roman"/>
                <w:u w:val="single"/>
              </w:rPr>
              <w:t>accessibilité des soins</w:t>
            </w:r>
            <w:r>
              <w:rPr>
                <w:rFonts w:ascii="Times New Roman" w:hAnsi="Times New Roman"/>
              </w:rPr>
              <w:t xml:space="preserve"> ; </w:t>
            </w:r>
          </w:p>
          <w:p w14:paraId="09CCE444" w14:textId="0BD439D6" w:rsidR="00A739B3" w:rsidRPr="00FE4536" w:rsidRDefault="00A739B3" w:rsidP="00A739B3">
            <w:pPr>
              <w:pStyle w:val="Lijstalinea"/>
              <w:numPr>
                <w:ilvl w:val="0"/>
                <w:numId w:val="9"/>
              </w:numPr>
              <w:jc w:val="both"/>
              <w:rPr>
                <w:rFonts w:ascii="Times New Roman" w:hAnsi="Times New Roman" w:cs="Times New Roman"/>
              </w:rPr>
            </w:pPr>
            <w:r>
              <w:rPr>
                <w:rFonts w:ascii="Times New Roman" w:hAnsi="Times New Roman"/>
              </w:rPr>
              <w:t xml:space="preserve">un </w:t>
            </w:r>
            <w:r>
              <w:rPr>
                <w:rFonts w:ascii="Times New Roman" w:hAnsi="Times New Roman"/>
                <w:u w:val="single"/>
              </w:rPr>
              <w:t>rapport</w:t>
            </w:r>
            <w:r>
              <w:rPr>
                <w:rFonts w:ascii="Times New Roman" w:hAnsi="Times New Roman"/>
              </w:rPr>
              <w:t xml:space="preserve"> d’activités dans le cadre de la </w:t>
            </w:r>
            <w:r>
              <w:rPr>
                <w:rFonts w:ascii="Times New Roman" w:hAnsi="Times New Roman"/>
                <w:u w:val="single"/>
              </w:rPr>
              <w:t>formation permanente</w:t>
            </w:r>
            <w:r>
              <w:rPr>
                <w:rFonts w:ascii="Times New Roman" w:hAnsi="Times New Roman"/>
              </w:rPr>
              <w:t xml:space="preserve"> du personnel soignant à l’hôpital, y compris les </w:t>
            </w:r>
            <w:r>
              <w:rPr>
                <w:rFonts w:ascii="Times New Roman" w:hAnsi="Times New Roman"/>
                <w:u w:val="single"/>
              </w:rPr>
              <w:t>cours de langues</w:t>
            </w:r>
            <w:r>
              <w:rPr>
                <w:rFonts w:ascii="Times New Roman" w:hAnsi="Times New Roman"/>
              </w:rPr>
              <w:t xml:space="preserve">, par langue, et les </w:t>
            </w:r>
            <w:r>
              <w:rPr>
                <w:rFonts w:ascii="Times New Roman" w:hAnsi="Times New Roman"/>
                <w:u w:val="single"/>
              </w:rPr>
              <w:t>formations</w:t>
            </w:r>
            <w:r>
              <w:rPr>
                <w:rFonts w:ascii="Times New Roman" w:hAnsi="Times New Roman"/>
              </w:rPr>
              <w:t xml:space="preserve"> spécifiques à la </w:t>
            </w:r>
            <w:r>
              <w:rPr>
                <w:rFonts w:ascii="Times New Roman" w:hAnsi="Times New Roman"/>
                <w:u w:val="single"/>
              </w:rPr>
              <w:t>qualité et à la sécurité ;</w:t>
            </w:r>
          </w:p>
          <w:p w14:paraId="642B79B7" w14:textId="235D4E39" w:rsidR="00A739B3" w:rsidRDefault="00A739B3" w:rsidP="00A739B3">
            <w:pPr>
              <w:pStyle w:val="Lijstalinea"/>
              <w:numPr>
                <w:ilvl w:val="0"/>
                <w:numId w:val="9"/>
              </w:numPr>
              <w:jc w:val="both"/>
              <w:rPr>
                <w:rFonts w:ascii="Times New Roman" w:hAnsi="Times New Roman" w:cs="Times New Roman"/>
              </w:rPr>
            </w:pPr>
            <w:r>
              <w:rPr>
                <w:rFonts w:ascii="Times New Roman" w:hAnsi="Times New Roman"/>
              </w:rPr>
              <w:t xml:space="preserve">un relevé des mesures ou actions adoptées par l'hôpital pour veiller à la </w:t>
            </w:r>
            <w:r>
              <w:rPr>
                <w:rFonts w:ascii="Times New Roman" w:hAnsi="Times New Roman"/>
                <w:u w:val="single"/>
              </w:rPr>
              <w:t>durabilité et la résilience</w:t>
            </w:r>
            <w:r>
              <w:rPr>
                <w:rFonts w:ascii="Times New Roman" w:hAnsi="Times New Roman"/>
              </w:rPr>
              <w:t xml:space="preserve"> de son action </w:t>
            </w:r>
            <w:r>
              <w:rPr>
                <w:rFonts w:ascii="Times New Roman" w:hAnsi="Times New Roman"/>
                <w:u w:val="single"/>
              </w:rPr>
              <w:t>à l’égard de son personnel.</w:t>
            </w:r>
          </w:p>
          <w:p w14:paraId="4D8EA976" w14:textId="77777777" w:rsidR="00370C61" w:rsidRPr="00FE4536" w:rsidRDefault="00370C61" w:rsidP="00370C61">
            <w:pPr>
              <w:pStyle w:val="Lijstalinea"/>
              <w:jc w:val="both"/>
              <w:rPr>
                <w:rFonts w:ascii="Times New Roman" w:hAnsi="Times New Roman" w:cs="Times New Roman"/>
              </w:rPr>
            </w:pPr>
          </w:p>
          <w:p w14:paraId="211AFCB4" w14:textId="77777777" w:rsidR="00370C61" w:rsidRPr="00FE4536" w:rsidRDefault="00370C61" w:rsidP="00370C61">
            <w:pPr>
              <w:jc w:val="both"/>
              <w:rPr>
                <w:rFonts w:ascii="Times New Roman" w:hAnsi="Times New Roman" w:cs="Times New Roman"/>
              </w:rPr>
            </w:pPr>
            <w:r>
              <w:rPr>
                <w:rFonts w:ascii="Times New Roman" w:hAnsi="Times New Roman"/>
              </w:rPr>
              <w:t xml:space="preserve">La </w:t>
            </w:r>
            <w:r>
              <w:rPr>
                <w:rFonts w:ascii="Times New Roman" w:hAnsi="Times New Roman"/>
                <w:u w:val="single"/>
              </w:rPr>
              <w:t>stratégie</w:t>
            </w:r>
            <w:r>
              <w:rPr>
                <w:rFonts w:ascii="Times New Roman" w:hAnsi="Times New Roman"/>
              </w:rPr>
              <w:t xml:space="preserve"> doit être </w:t>
            </w:r>
            <w:r>
              <w:rPr>
                <w:rFonts w:ascii="Times New Roman" w:hAnsi="Times New Roman"/>
                <w:u w:val="single"/>
              </w:rPr>
              <w:t>revue</w:t>
            </w:r>
            <w:r>
              <w:rPr>
                <w:rFonts w:ascii="Times New Roman" w:hAnsi="Times New Roman"/>
              </w:rPr>
              <w:t xml:space="preserve"> tous les </w:t>
            </w:r>
            <w:r>
              <w:rPr>
                <w:rFonts w:ascii="Times New Roman" w:hAnsi="Times New Roman"/>
                <w:u w:val="single"/>
              </w:rPr>
              <w:t>cinq ans</w:t>
            </w:r>
            <w:r>
              <w:rPr>
                <w:rFonts w:ascii="Times New Roman" w:hAnsi="Times New Roman"/>
              </w:rPr>
              <w:t xml:space="preserve"> et fait l'objet d'un </w:t>
            </w:r>
            <w:r>
              <w:rPr>
                <w:rFonts w:ascii="Times New Roman" w:hAnsi="Times New Roman"/>
                <w:u w:val="single"/>
              </w:rPr>
              <w:t>rapport de qualité quinquennal</w:t>
            </w:r>
            <w:r>
              <w:rPr>
                <w:rFonts w:ascii="Times New Roman" w:hAnsi="Times New Roman"/>
              </w:rPr>
              <w:t>.</w:t>
            </w:r>
          </w:p>
          <w:p w14:paraId="050F5219" w14:textId="042BCCC9" w:rsidR="00F979D9" w:rsidRDefault="00F979D9" w:rsidP="00A739B3">
            <w:pPr>
              <w:jc w:val="both"/>
              <w:rPr>
                <w:rFonts w:ascii="Times New Roman" w:hAnsi="Times New Roman" w:cs="Times New Roman"/>
              </w:rPr>
            </w:pPr>
          </w:p>
          <w:p w14:paraId="1F5BE761" w14:textId="6D0A688F" w:rsidR="008F6030" w:rsidRPr="00202F2B" w:rsidRDefault="008F6030" w:rsidP="00A739B3">
            <w:pPr>
              <w:jc w:val="both"/>
              <w:rPr>
                <w:rFonts w:ascii="Times New Roman" w:hAnsi="Times New Roman" w:cs="Times New Roman"/>
                <w:i/>
                <w:iCs/>
              </w:rPr>
            </w:pPr>
            <w:r>
              <w:rPr>
                <w:rFonts w:ascii="Times New Roman" w:hAnsi="Times New Roman"/>
                <w:i/>
              </w:rPr>
              <w:t xml:space="preserve">Le point ci-dessous </w:t>
            </w:r>
            <w:r>
              <w:rPr>
                <w:rFonts w:ascii="Times New Roman" w:hAnsi="Times New Roman"/>
                <w:b/>
                <w:bCs/>
                <w:i/>
              </w:rPr>
              <w:t>s'applique uniquement aux hôpitaux psychiatriques</w:t>
            </w:r>
          </w:p>
          <w:p w14:paraId="5514A26B" w14:textId="77777777" w:rsidR="008F6030" w:rsidRPr="00FE4536" w:rsidRDefault="008F6030" w:rsidP="00A739B3">
            <w:pPr>
              <w:jc w:val="both"/>
              <w:rPr>
                <w:rFonts w:ascii="Times New Roman" w:hAnsi="Times New Roman" w:cs="Times New Roman"/>
              </w:rPr>
            </w:pPr>
          </w:p>
          <w:p w14:paraId="20A60D2A" w14:textId="61145414" w:rsidR="00A739B3" w:rsidRPr="00FE4536" w:rsidRDefault="00A739B3" w:rsidP="00A739B3">
            <w:pPr>
              <w:jc w:val="both"/>
              <w:rPr>
                <w:rFonts w:ascii="Times New Roman" w:hAnsi="Times New Roman" w:cs="Times New Roman"/>
              </w:rPr>
            </w:pPr>
            <w:r>
              <w:rPr>
                <w:rFonts w:ascii="Times New Roman" w:hAnsi="Times New Roman"/>
              </w:rPr>
              <w:t xml:space="preserve">En outre, chaque </w:t>
            </w:r>
            <w:r>
              <w:rPr>
                <w:rFonts w:ascii="Times New Roman" w:hAnsi="Times New Roman"/>
                <w:b/>
                <w:u w:val="single"/>
              </w:rPr>
              <w:t>hôpital psychiatrique</w:t>
            </w:r>
            <w:r>
              <w:rPr>
                <w:rFonts w:ascii="Times New Roman" w:hAnsi="Times New Roman"/>
              </w:rPr>
              <w:t xml:space="preserve"> devrait notamment établir un </w:t>
            </w:r>
            <w:r>
              <w:rPr>
                <w:rFonts w:ascii="Times New Roman" w:hAnsi="Times New Roman"/>
                <w:u w:val="single"/>
              </w:rPr>
              <w:t>protocole interne d'évaluation du risque de comportement agressif</w:t>
            </w:r>
            <w:r>
              <w:rPr>
                <w:rFonts w:ascii="Times New Roman" w:hAnsi="Times New Roman"/>
              </w:rPr>
              <w:t xml:space="preserve"> lors de l'admission des patients afin d'adapter leur traitement dès leur admission.</w:t>
            </w:r>
          </w:p>
          <w:p w14:paraId="554BC622" w14:textId="77777777" w:rsidR="00F979D9" w:rsidRPr="00FE4536" w:rsidRDefault="00F979D9" w:rsidP="00A739B3">
            <w:pPr>
              <w:jc w:val="both"/>
              <w:rPr>
                <w:rFonts w:ascii="Times New Roman" w:hAnsi="Times New Roman" w:cs="Times New Roman"/>
              </w:rPr>
            </w:pPr>
          </w:p>
          <w:p w14:paraId="47DF8C83" w14:textId="7052F68A" w:rsidR="00251DC2" w:rsidRPr="00FE4536" w:rsidRDefault="00251DC2">
            <w:pPr>
              <w:jc w:val="both"/>
              <w:rPr>
                <w:rFonts w:ascii="Times New Roman" w:hAnsi="Times New Roman" w:cs="Times New Roman"/>
              </w:rPr>
            </w:pPr>
          </w:p>
        </w:tc>
        <w:tc>
          <w:tcPr>
            <w:tcW w:w="567" w:type="dxa"/>
          </w:tcPr>
          <w:p w14:paraId="661E4A77" w14:textId="77777777" w:rsidR="003620A9" w:rsidRPr="00FE4536" w:rsidRDefault="003620A9" w:rsidP="003620A9">
            <w:pPr>
              <w:jc w:val="center"/>
              <w:rPr>
                <w:rFonts w:ascii="Times New Roman" w:hAnsi="Times New Roman" w:cs="Times New Roman"/>
                <w:sz w:val="24"/>
                <w:szCs w:val="24"/>
              </w:rPr>
            </w:pPr>
          </w:p>
        </w:tc>
        <w:tc>
          <w:tcPr>
            <w:tcW w:w="707" w:type="dxa"/>
          </w:tcPr>
          <w:p w14:paraId="331B9F02" w14:textId="77777777" w:rsidR="003620A9" w:rsidRPr="00FE4536" w:rsidRDefault="003620A9" w:rsidP="003620A9">
            <w:pPr>
              <w:jc w:val="center"/>
              <w:rPr>
                <w:rFonts w:ascii="Times New Roman" w:hAnsi="Times New Roman" w:cs="Times New Roman"/>
                <w:sz w:val="24"/>
                <w:szCs w:val="24"/>
              </w:rPr>
            </w:pPr>
          </w:p>
        </w:tc>
        <w:tc>
          <w:tcPr>
            <w:tcW w:w="711" w:type="dxa"/>
          </w:tcPr>
          <w:p w14:paraId="45AFD928" w14:textId="77777777" w:rsidR="003620A9" w:rsidRPr="00FE4536" w:rsidRDefault="003620A9" w:rsidP="003620A9">
            <w:pPr>
              <w:jc w:val="center"/>
              <w:rPr>
                <w:rFonts w:ascii="Times New Roman" w:hAnsi="Times New Roman" w:cs="Times New Roman"/>
                <w:sz w:val="24"/>
                <w:szCs w:val="24"/>
              </w:rPr>
            </w:pPr>
          </w:p>
        </w:tc>
        <w:tc>
          <w:tcPr>
            <w:tcW w:w="3118" w:type="dxa"/>
          </w:tcPr>
          <w:p w14:paraId="0DD74551" w14:textId="77777777" w:rsidR="003620A9" w:rsidRPr="00FE4536" w:rsidRDefault="003620A9" w:rsidP="003620A9">
            <w:pPr>
              <w:jc w:val="center"/>
              <w:rPr>
                <w:rFonts w:ascii="Times New Roman" w:hAnsi="Times New Roman" w:cs="Times New Roman"/>
                <w:sz w:val="24"/>
                <w:szCs w:val="24"/>
              </w:rPr>
            </w:pPr>
          </w:p>
          <w:p w14:paraId="6ABE5147" w14:textId="77777777" w:rsidR="00A953F1" w:rsidRPr="00FE4536" w:rsidRDefault="00A953F1" w:rsidP="003620A9">
            <w:pPr>
              <w:jc w:val="center"/>
              <w:rPr>
                <w:rFonts w:ascii="Times New Roman" w:hAnsi="Times New Roman" w:cs="Times New Roman"/>
                <w:sz w:val="24"/>
                <w:szCs w:val="24"/>
              </w:rPr>
            </w:pPr>
          </w:p>
          <w:p w14:paraId="30EBC9B6" w14:textId="77777777" w:rsidR="00A953F1" w:rsidRPr="00FE4536" w:rsidRDefault="00A953F1" w:rsidP="003620A9">
            <w:pPr>
              <w:jc w:val="center"/>
              <w:rPr>
                <w:rFonts w:ascii="Times New Roman" w:hAnsi="Times New Roman" w:cs="Times New Roman"/>
                <w:sz w:val="24"/>
                <w:szCs w:val="24"/>
              </w:rPr>
            </w:pPr>
          </w:p>
          <w:p w14:paraId="61071B1F" w14:textId="77777777" w:rsidR="00A953F1" w:rsidRPr="00FE4536" w:rsidRDefault="00A953F1" w:rsidP="003620A9">
            <w:pPr>
              <w:jc w:val="center"/>
              <w:rPr>
                <w:rFonts w:ascii="Times New Roman" w:hAnsi="Times New Roman" w:cs="Times New Roman"/>
                <w:sz w:val="24"/>
                <w:szCs w:val="24"/>
              </w:rPr>
            </w:pPr>
          </w:p>
          <w:p w14:paraId="1FCE1ED2" w14:textId="77777777" w:rsidR="00A953F1" w:rsidRPr="00FE4536" w:rsidRDefault="00A953F1" w:rsidP="003620A9">
            <w:pPr>
              <w:jc w:val="center"/>
              <w:rPr>
                <w:rFonts w:ascii="Times New Roman" w:hAnsi="Times New Roman" w:cs="Times New Roman"/>
                <w:sz w:val="24"/>
                <w:szCs w:val="24"/>
              </w:rPr>
            </w:pPr>
          </w:p>
          <w:p w14:paraId="12A13AB4" w14:textId="77777777" w:rsidR="00A953F1" w:rsidRPr="00FE4536" w:rsidRDefault="00A953F1" w:rsidP="003620A9">
            <w:pPr>
              <w:jc w:val="center"/>
              <w:rPr>
                <w:rFonts w:ascii="Times New Roman" w:hAnsi="Times New Roman" w:cs="Times New Roman"/>
                <w:sz w:val="24"/>
                <w:szCs w:val="24"/>
              </w:rPr>
            </w:pPr>
          </w:p>
          <w:p w14:paraId="4934EB95" w14:textId="77777777" w:rsidR="00A953F1" w:rsidRPr="00FE4536" w:rsidRDefault="00A953F1" w:rsidP="003620A9">
            <w:pPr>
              <w:jc w:val="center"/>
              <w:rPr>
                <w:rFonts w:ascii="Times New Roman" w:hAnsi="Times New Roman" w:cs="Times New Roman"/>
                <w:sz w:val="24"/>
                <w:szCs w:val="24"/>
              </w:rPr>
            </w:pPr>
          </w:p>
          <w:p w14:paraId="0EC46E03" w14:textId="77777777" w:rsidR="00A953F1" w:rsidRPr="00FE4536" w:rsidRDefault="00A953F1" w:rsidP="003620A9">
            <w:pPr>
              <w:jc w:val="center"/>
              <w:rPr>
                <w:rFonts w:ascii="Times New Roman" w:hAnsi="Times New Roman" w:cs="Times New Roman"/>
                <w:sz w:val="24"/>
                <w:szCs w:val="24"/>
              </w:rPr>
            </w:pPr>
          </w:p>
          <w:p w14:paraId="14A9D992" w14:textId="77777777" w:rsidR="00A953F1" w:rsidRPr="00FE4536" w:rsidRDefault="00A953F1" w:rsidP="003620A9">
            <w:pPr>
              <w:jc w:val="center"/>
              <w:rPr>
                <w:rFonts w:ascii="Times New Roman" w:hAnsi="Times New Roman" w:cs="Times New Roman"/>
                <w:sz w:val="24"/>
                <w:szCs w:val="24"/>
              </w:rPr>
            </w:pPr>
          </w:p>
          <w:p w14:paraId="1C8C9245" w14:textId="77777777" w:rsidR="00337627" w:rsidRPr="00FE4536" w:rsidRDefault="00337627" w:rsidP="00A953F1">
            <w:pPr>
              <w:jc w:val="center"/>
              <w:rPr>
                <w:rFonts w:ascii="Times New Roman" w:hAnsi="Times New Roman" w:cs="Times New Roman"/>
              </w:rPr>
            </w:pPr>
          </w:p>
          <w:p w14:paraId="39974A6F" w14:textId="77777777" w:rsidR="00A953F1" w:rsidRPr="00FE4536" w:rsidRDefault="00A953F1" w:rsidP="00A953F1">
            <w:pPr>
              <w:jc w:val="center"/>
              <w:rPr>
                <w:rFonts w:ascii="Times New Roman" w:hAnsi="Times New Roman" w:cs="Times New Roman"/>
                <w:u w:val="single"/>
              </w:rPr>
            </w:pPr>
            <w:r>
              <w:rPr>
                <w:rFonts w:ascii="Times New Roman" w:hAnsi="Times New Roman"/>
              </w:rPr>
              <w:t xml:space="preserve">Ajouter la </w:t>
            </w:r>
            <w:r>
              <w:rPr>
                <w:rFonts w:ascii="Times New Roman" w:hAnsi="Times New Roman"/>
                <w:u w:val="single"/>
              </w:rPr>
              <w:t>note</w:t>
            </w:r>
            <w:r>
              <w:rPr>
                <w:rFonts w:ascii="Times New Roman" w:hAnsi="Times New Roman"/>
              </w:rPr>
              <w:t xml:space="preserve"> </w:t>
            </w:r>
            <w:r>
              <w:rPr>
                <w:rFonts w:ascii="Times New Roman" w:hAnsi="Times New Roman"/>
                <w:u w:val="single"/>
              </w:rPr>
              <w:t>« stratégie qualité-sécurité »</w:t>
            </w:r>
            <w:r>
              <w:rPr>
                <w:rFonts w:ascii="Times New Roman" w:hAnsi="Times New Roman"/>
              </w:rPr>
              <w:t xml:space="preserve"> contenant les domaines d'action et les </w:t>
            </w:r>
            <w:r>
              <w:rPr>
                <w:rFonts w:ascii="Times New Roman" w:hAnsi="Times New Roman"/>
                <w:u w:val="single"/>
              </w:rPr>
              <w:t>groupes d'indicateurs</w:t>
            </w:r>
          </w:p>
          <w:p w14:paraId="72351E9A" w14:textId="77777777" w:rsidR="003F5FFB" w:rsidRPr="00FE4536" w:rsidRDefault="003F5FFB" w:rsidP="00A953F1">
            <w:pPr>
              <w:jc w:val="center"/>
              <w:rPr>
                <w:rFonts w:ascii="Times New Roman" w:hAnsi="Times New Roman" w:cs="Times New Roman"/>
                <w:u w:val="single"/>
              </w:rPr>
            </w:pPr>
          </w:p>
          <w:p w14:paraId="301B2B37" w14:textId="77777777" w:rsidR="003F5FFB" w:rsidRPr="00FE4536" w:rsidRDefault="003F5FFB" w:rsidP="00A953F1">
            <w:pPr>
              <w:jc w:val="center"/>
              <w:rPr>
                <w:rFonts w:ascii="Times New Roman" w:hAnsi="Times New Roman" w:cs="Times New Roman"/>
              </w:rPr>
            </w:pPr>
            <w:r>
              <w:rPr>
                <w:rFonts w:ascii="Times New Roman" w:hAnsi="Times New Roman"/>
              </w:rPr>
              <w:t xml:space="preserve">Y a-t-il une </w:t>
            </w:r>
            <w:r>
              <w:rPr>
                <w:rFonts w:ascii="Times New Roman" w:hAnsi="Times New Roman"/>
                <w:u w:val="single"/>
              </w:rPr>
              <w:t>collaboration avec la PAQS</w:t>
            </w:r>
            <w:r>
              <w:rPr>
                <w:rFonts w:ascii="Times New Roman" w:hAnsi="Times New Roman"/>
              </w:rPr>
              <w:t xml:space="preserve"> dans ce domaine ?</w:t>
            </w:r>
          </w:p>
          <w:p w14:paraId="78F7EEA0" w14:textId="77777777" w:rsidR="0099432E" w:rsidRPr="00FE4536" w:rsidRDefault="0099432E" w:rsidP="00A953F1">
            <w:pPr>
              <w:jc w:val="center"/>
              <w:rPr>
                <w:rFonts w:ascii="Times New Roman" w:hAnsi="Times New Roman" w:cs="Times New Roman"/>
              </w:rPr>
            </w:pPr>
          </w:p>
          <w:p w14:paraId="0CA2313A" w14:textId="77777777" w:rsidR="0099432E" w:rsidRPr="00FE4536" w:rsidRDefault="0099432E" w:rsidP="00A953F1">
            <w:pPr>
              <w:jc w:val="center"/>
              <w:rPr>
                <w:rFonts w:ascii="Times New Roman" w:hAnsi="Times New Roman" w:cs="Times New Roman"/>
              </w:rPr>
            </w:pPr>
          </w:p>
          <w:p w14:paraId="59D11C2C" w14:textId="77777777" w:rsidR="0099432E" w:rsidRPr="00FE4536" w:rsidRDefault="0099432E" w:rsidP="00A953F1">
            <w:pPr>
              <w:jc w:val="center"/>
              <w:rPr>
                <w:rFonts w:ascii="Times New Roman" w:hAnsi="Times New Roman" w:cs="Times New Roman"/>
              </w:rPr>
            </w:pPr>
          </w:p>
          <w:p w14:paraId="2255B15D" w14:textId="77777777" w:rsidR="0099432E" w:rsidRPr="00FE4536" w:rsidRDefault="0099432E" w:rsidP="00A953F1">
            <w:pPr>
              <w:jc w:val="center"/>
              <w:rPr>
                <w:rFonts w:ascii="Times New Roman" w:hAnsi="Times New Roman" w:cs="Times New Roman"/>
              </w:rPr>
            </w:pPr>
          </w:p>
          <w:p w14:paraId="347CF761" w14:textId="77777777" w:rsidR="0099432E" w:rsidRPr="00FE4536" w:rsidRDefault="0099432E" w:rsidP="00A953F1">
            <w:pPr>
              <w:jc w:val="center"/>
              <w:rPr>
                <w:rFonts w:ascii="Times New Roman" w:hAnsi="Times New Roman" w:cs="Times New Roman"/>
              </w:rPr>
            </w:pPr>
          </w:p>
          <w:p w14:paraId="41F7C76F" w14:textId="61BC6762" w:rsidR="0099432E" w:rsidRPr="00FE4536" w:rsidRDefault="000B2968" w:rsidP="00A953F1">
            <w:pPr>
              <w:jc w:val="center"/>
              <w:rPr>
                <w:rFonts w:ascii="Times New Roman" w:hAnsi="Times New Roman" w:cs="Times New Roman"/>
              </w:rPr>
            </w:pPr>
            <w:r>
              <w:rPr>
                <w:rFonts w:ascii="Times New Roman" w:hAnsi="Times New Roman"/>
              </w:rPr>
              <w:t xml:space="preserve">Ajouter la </w:t>
            </w:r>
            <w:r>
              <w:rPr>
                <w:rFonts w:ascii="Times New Roman" w:hAnsi="Times New Roman"/>
                <w:u w:val="single"/>
              </w:rPr>
              <w:t>déclaration</w:t>
            </w:r>
            <w:r>
              <w:rPr>
                <w:rFonts w:ascii="Times New Roman" w:hAnsi="Times New Roman"/>
              </w:rPr>
              <w:t xml:space="preserve"> concernant l'accessibilité des soins, le </w:t>
            </w:r>
            <w:r>
              <w:rPr>
                <w:rFonts w:ascii="Times New Roman" w:hAnsi="Times New Roman"/>
                <w:u w:val="single"/>
              </w:rPr>
              <w:t>rapport</w:t>
            </w:r>
            <w:r>
              <w:rPr>
                <w:rFonts w:ascii="Times New Roman" w:hAnsi="Times New Roman"/>
              </w:rPr>
              <w:t xml:space="preserve"> sur la </w:t>
            </w:r>
            <w:r>
              <w:rPr>
                <w:rFonts w:ascii="Times New Roman" w:hAnsi="Times New Roman"/>
                <w:u w:val="single"/>
              </w:rPr>
              <w:t>formation permanente</w:t>
            </w:r>
            <w:r>
              <w:rPr>
                <w:rFonts w:ascii="Times New Roman" w:hAnsi="Times New Roman"/>
              </w:rPr>
              <w:t xml:space="preserve"> (y compris les formations en langues et les formations qualité-sécurité) et la liste des </w:t>
            </w:r>
            <w:r>
              <w:rPr>
                <w:rFonts w:ascii="Times New Roman" w:hAnsi="Times New Roman"/>
                <w:u w:val="single"/>
              </w:rPr>
              <w:t>mesures de durabilité</w:t>
            </w:r>
            <w:r>
              <w:rPr>
                <w:rFonts w:ascii="Times New Roman" w:hAnsi="Times New Roman"/>
              </w:rPr>
              <w:t xml:space="preserve"> à l’égard du personnel</w:t>
            </w:r>
          </w:p>
          <w:p w14:paraId="0936F5F5" w14:textId="77777777" w:rsidR="0099432E" w:rsidRPr="00FE4536" w:rsidRDefault="0099432E" w:rsidP="00A953F1">
            <w:pPr>
              <w:jc w:val="center"/>
              <w:rPr>
                <w:rFonts w:ascii="Times New Roman" w:hAnsi="Times New Roman" w:cs="Times New Roman"/>
              </w:rPr>
            </w:pPr>
          </w:p>
          <w:p w14:paraId="6C297B9A" w14:textId="77777777" w:rsidR="0099432E" w:rsidRPr="00FE4536" w:rsidRDefault="0099432E" w:rsidP="00A953F1">
            <w:pPr>
              <w:jc w:val="center"/>
              <w:rPr>
                <w:rFonts w:ascii="Times New Roman" w:hAnsi="Times New Roman" w:cs="Times New Roman"/>
              </w:rPr>
            </w:pPr>
          </w:p>
          <w:p w14:paraId="22CB8309" w14:textId="77777777" w:rsidR="0099432E" w:rsidRPr="00FE4536" w:rsidRDefault="0099432E" w:rsidP="00A953F1">
            <w:pPr>
              <w:jc w:val="center"/>
              <w:rPr>
                <w:rFonts w:ascii="Times New Roman" w:hAnsi="Times New Roman" w:cs="Times New Roman"/>
              </w:rPr>
            </w:pPr>
          </w:p>
          <w:p w14:paraId="557831F1" w14:textId="77777777" w:rsidR="0099432E" w:rsidRPr="00FE4536" w:rsidRDefault="0099432E" w:rsidP="00A953F1">
            <w:pPr>
              <w:jc w:val="center"/>
              <w:rPr>
                <w:rFonts w:ascii="Times New Roman" w:hAnsi="Times New Roman" w:cs="Times New Roman"/>
              </w:rPr>
            </w:pPr>
          </w:p>
          <w:p w14:paraId="5AC4BD2C" w14:textId="77777777" w:rsidR="00C43F43" w:rsidRPr="00FE4536" w:rsidRDefault="00C43F43" w:rsidP="004605AA">
            <w:pPr>
              <w:rPr>
                <w:rFonts w:ascii="Times New Roman" w:hAnsi="Times New Roman" w:cs="Times New Roman"/>
              </w:rPr>
            </w:pPr>
          </w:p>
          <w:p w14:paraId="18942F46" w14:textId="77777777" w:rsidR="00663FC2" w:rsidRDefault="00663FC2" w:rsidP="0099432E">
            <w:pPr>
              <w:jc w:val="center"/>
              <w:rPr>
                <w:rFonts w:ascii="Times New Roman" w:hAnsi="Times New Roman" w:cs="Times New Roman"/>
              </w:rPr>
            </w:pPr>
          </w:p>
          <w:p w14:paraId="290CBE57" w14:textId="77777777" w:rsidR="00663FC2" w:rsidRDefault="00663FC2" w:rsidP="0099432E">
            <w:pPr>
              <w:jc w:val="center"/>
              <w:rPr>
                <w:rFonts w:ascii="Times New Roman" w:hAnsi="Times New Roman" w:cs="Times New Roman"/>
              </w:rPr>
            </w:pPr>
          </w:p>
          <w:p w14:paraId="2FA1360C" w14:textId="77777777" w:rsidR="00663FC2" w:rsidRDefault="00663FC2" w:rsidP="0099432E">
            <w:pPr>
              <w:jc w:val="center"/>
              <w:rPr>
                <w:rFonts w:ascii="Times New Roman" w:hAnsi="Times New Roman" w:cs="Times New Roman"/>
              </w:rPr>
            </w:pPr>
          </w:p>
          <w:p w14:paraId="4CB3ABBF" w14:textId="77777777" w:rsidR="00663FC2" w:rsidRDefault="00663FC2" w:rsidP="00202F2B">
            <w:pPr>
              <w:rPr>
                <w:rFonts w:ascii="Times New Roman" w:hAnsi="Times New Roman" w:cs="Times New Roman"/>
              </w:rPr>
            </w:pPr>
          </w:p>
          <w:p w14:paraId="062AADAD" w14:textId="042CFB5C" w:rsidR="0099432E" w:rsidRPr="00FE4536" w:rsidRDefault="0099432E" w:rsidP="0099432E">
            <w:pPr>
              <w:jc w:val="center"/>
              <w:rPr>
                <w:rFonts w:ascii="Times New Roman" w:hAnsi="Times New Roman" w:cs="Times New Roman"/>
              </w:rPr>
            </w:pPr>
            <w:r>
              <w:rPr>
                <w:rFonts w:ascii="Times New Roman" w:hAnsi="Times New Roman"/>
              </w:rPr>
              <w:t xml:space="preserve">Ajouter le </w:t>
            </w:r>
            <w:r>
              <w:rPr>
                <w:rFonts w:ascii="Times New Roman" w:hAnsi="Times New Roman"/>
                <w:u w:val="single"/>
              </w:rPr>
              <w:t>protocole interne</w:t>
            </w:r>
            <w:r>
              <w:rPr>
                <w:rFonts w:ascii="Times New Roman" w:hAnsi="Times New Roman"/>
              </w:rPr>
              <w:t xml:space="preserve"> d’</w:t>
            </w:r>
            <w:r>
              <w:rPr>
                <w:rFonts w:ascii="Times New Roman" w:hAnsi="Times New Roman"/>
                <w:u w:val="single"/>
              </w:rPr>
              <w:t>évaluation du risque de comportement agressif</w:t>
            </w:r>
            <w:r>
              <w:rPr>
                <w:rFonts w:ascii="Times New Roman" w:hAnsi="Times New Roman"/>
              </w:rPr>
              <w:t xml:space="preserve"> d'un patient (dans le cas d'un </w:t>
            </w:r>
            <w:r>
              <w:rPr>
                <w:rFonts w:ascii="Times New Roman" w:hAnsi="Times New Roman"/>
                <w:u w:val="single"/>
              </w:rPr>
              <w:t>hôpital psychiatrique)</w:t>
            </w:r>
          </w:p>
        </w:tc>
      </w:tr>
      <w:tr w:rsidR="003620A9" w:rsidRPr="00FE4536" w14:paraId="19AF6AE5" w14:textId="77777777" w:rsidTr="00990A76">
        <w:tc>
          <w:tcPr>
            <w:tcW w:w="5387" w:type="dxa"/>
          </w:tcPr>
          <w:p w14:paraId="7FD0094E" w14:textId="0D78777F" w:rsidR="00D93D96" w:rsidRPr="00FE4536" w:rsidRDefault="00D93D96" w:rsidP="00D93D96">
            <w:pPr>
              <w:autoSpaceDE w:val="0"/>
              <w:autoSpaceDN w:val="0"/>
              <w:adjustRightInd w:val="0"/>
              <w:jc w:val="both"/>
              <w:rPr>
                <w:rFonts w:ascii="Times New Roman" w:hAnsi="Times New Roman" w:cs="Times New Roman"/>
                <w:b/>
                <w:bCs/>
                <w:i/>
                <w:iCs/>
                <w:u w:val="single"/>
              </w:rPr>
            </w:pPr>
            <w:r>
              <w:rPr>
                <w:rFonts w:ascii="Times New Roman" w:hAnsi="Times New Roman"/>
                <w:b/>
                <w:i/>
                <w:u w:val="single"/>
              </w:rPr>
              <w:lastRenderedPageBreak/>
              <w:t>Article 26 (participation du personnel à l'organisation et à l’évaluation de soins de qualité) :</w:t>
            </w:r>
          </w:p>
          <w:p w14:paraId="4847E403" w14:textId="77777777" w:rsidR="00122445" w:rsidRPr="00802EEE" w:rsidRDefault="00122445" w:rsidP="00122445">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t>Applicable à tous les hôpitaux généraux (y compris spécialisés) et psychiatriques</w:t>
            </w:r>
          </w:p>
          <w:p w14:paraId="781FD3BB" w14:textId="77777777" w:rsidR="00D93D96" w:rsidRPr="00FE4536" w:rsidRDefault="00D93D96" w:rsidP="00D93D96">
            <w:pPr>
              <w:autoSpaceDE w:val="0"/>
              <w:autoSpaceDN w:val="0"/>
              <w:adjustRightInd w:val="0"/>
              <w:jc w:val="both"/>
              <w:rPr>
                <w:rFonts w:ascii="Times New Roman" w:hAnsi="Times New Roman" w:cs="Times New Roman"/>
              </w:rPr>
            </w:pPr>
          </w:p>
          <w:p w14:paraId="69887365" w14:textId="2201C966" w:rsidR="00D93D96" w:rsidRPr="00FE4536" w:rsidRDefault="00D93D96" w:rsidP="00D93D96">
            <w:pPr>
              <w:autoSpaceDE w:val="0"/>
              <w:autoSpaceDN w:val="0"/>
              <w:adjustRightInd w:val="0"/>
              <w:jc w:val="both"/>
              <w:rPr>
                <w:rFonts w:ascii="Times New Roman" w:hAnsi="Times New Roman" w:cs="Times New Roman"/>
              </w:rPr>
            </w:pPr>
            <w:r>
              <w:rPr>
                <w:rFonts w:ascii="Times New Roman" w:hAnsi="Times New Roman"/>
              </w:rPr>
              <w:t>L'</w:t>
            </w:r>
            <w:r>
              <w:rPr>
                <w:rFonts w:ascii="Times New Roman" w:hAnsi="Times New Roman"/>
                <w:b/>
                <w:u w:val="single"/>
              </w:rPr>
              <w:t>hôpital général (y compris spécialisé) ou psychiatrique</w:t>
            </w:r>
            <w:r>
              <w:rPr>
                <w:rFonts w:ascii="Times New Roman" w:hAnsi="Times New Roman"/>
              </w:rPr>
              <w:t xml:space="preserve"> veille à ce que les professionnels des soins de santé soient impliqués dans l'</w:t>
            </w:r>
            <w:r>
              <w:rPr>
                <w:rFonts w:ascii="Times New Roman" w:hAnsi="Times New Roman"/>
                <w:u w:val="single"/>
              </w:rPr>
              <w:t xml:space="preserve">évaluation de la qualité des </w:t>
            </w:r>
            <w:r>
              <w:rPr>
                <w:rFonts w:ascii="Times New Roman" w:hAnsi="Times New Roman"/>
                <w:u w:val="single"/>
              </w:rPr>
              <w:lastRenderedPageBreak/>
              <w:t>soins au sein de l'hôpital</w:t>
            </w:r>
            <w:r>
              <w:rPr>
                <w:rFonts w:ascii="Times New Roman" w:hAnsi="Times New Roman"/>
              </w:rPr>
              <w:t xml:space="preserve"> (y compris l'évaluation de l'intégration des soins infirmiers et autres pratiques paramédicales dans l’ensemble des soins et services offerts par l'hôpital). Cette implication passe par une </w:t>
            </w:r>
            <w:r>
              <w:rPr>
                <w:rFonts w:ascii="Times New Roman" w:hAnsi="Times New Roman"/>
                <w:u w:val="single"/>
              </w:rPr>
              <w:t>représentation multidisciplinaire effective auprès des organes</w:t>
            </w:r>
            <w:r>
              <w:rPr>
                <w:rFonts w:ascii="Times New Roman" w:hAnsi="Times New Roman"/>
              </w:rPr>
              <w:t xml:space="preserve"> liés à la qualité des soins présents dans l'institution ou dans les </w:t>
            </w:r>
            <w:r>
              <w:rPr>
                <w:rFonts w:ascii="Times New Roman" w:hAnsi="Times New Roman"/>
                <w:u w:val="single"/>
              </w:rPr>
              <w:t>groupes de travail permanents</w:t>
            </w:r>
            <w:r>
              <w:rPr>
                <w:rFonts w:ascii="Times New Roman" w:hAnsi="Times New Roman"/>
              </w:rPr>
              <w:t xml:space="preserve"> créés pour conseiller ces organes, qui comprennent au moins </w:t>
            </w:r>
            <w:r>
              <w:rPr>
                <w:rFonts w:ascii="Times New Roman" w:hAnsi="Times New Roman"/>
                <w:u w:val="single"/>
              </w:rPr>
              <w:t>un représentant de la profession d’infirmier sans hiérarchie.</w:t>
            </w:r>
          </w:p>
          <w:p w14:paraId="047E260F" w14:textId="77777777" w:rsidR="00D93D96" w:rsidRPr="00FE4536" w:rsidRDefault="00D93D96" w:rsidP="00D93D96">
            <w:pPr>
              <w:autoSpaceDE w:val="0"/>
              <w:autoSpaceDN w:val="0"/>
              <w:adjustRightInd w:val="0"/>
              <w:jc w:val="both"/>
              <w:rPr>
                <w:rFonts w:ascii="Times New Roman" w:hAnsi="Times New Roman" w:cs="Times New Roman"/>
              </w:rPr>
            </w:pPr>
          </w:p>
          <w:p w14:paraId="1D507707" w14:textId="2FF3D741" w:rsidR="00D93D96" w:rsidRPr="00FE4536" w:rsidRDefault="00D93D96" w:rsidP="00C4668D">
            <w:pPr>
              <w:autoSpaceDE w:val="0"/>
              <w:autoSpaceDN w:val="0"/>
              <w:adjustRightInd w:val="0"/>
              <w:jc w:val="both"/>
              <w:rPr>
                <w:rFonts w:ascii="Times New Roman" w:hAnsi="Times New Roman" w:cs="Times New Roman"/>
              </w:rPr>
            </w:pPr>
          </w:p>
        </w:tc>
        <w:tc>
          <w:tcPr>
            <w:tcW w:w="567" w:type="dxa"/>
          </w:tcPr>
          <w:p w14:paraId="32F31745" w14:textId="77777777" w:rsidR="003620A9" w:rsidRPr="00FE4536" w:rsidRDefault="003620A9" w:rsidP="003620A9">
            <w:pPr>
              <w:jc w:val="center"/>
              <w:rPr>
                <w:rFonts w:ascii="Times New Roman" w:hAnsi="Times New Roman" w:cs="Times New Roman"/>
                <w:sz w:val="24"/>
                <w:szCs w:val="24"/>
              </w:rPr>
            </w:pPr>
          </w:p>
        </w:tc>
        <w:tc>
          <w:tcPr>
            <w:tcW w:w="707" w:type="dxa"/>
          </w:tcPr>
          <w:p w14:paraId="32D06FBC" w14:textId="77777777" w:rsidR="003620A9" w:rsidRPr="00FE4536" w:rsidRDefault="003620A9" w:rsidP="003620A9">
            <w:pPr>
              <w:jc w:val="center"/>
              <w:rPr>
                <w:rFonts w:ascii="Times New Roman" w:hAnsi="Times New Roman" w:cs="Times New Roman"/>
                <w:sz w:val="24"/>
                <w:szCs w:val="24"/>
              </w:rPr>
            </w:pPr>
          </w:p>
        </w:tc>
        <w:tc>
          <w:tcPr>
            <w:tcW w:w="711" w:type="dxa"/>
          </w:tcPr>
          <w:p w14:paraId="015B4595" w14:textId="77777777" w:rsidR="003620A9" w:rsidRPr="00FE4536" w:rsidRDefault="003620A9" w:rsidP="003620A9">
            <w:pPr>
              <w:jc w:val="center"/>
              <w:rPr>
                <w:rFonts w:ascii="Times New Roman" w:hAnsi="Times New Roman" w:cs="Times New Roman"/>
                <w:sz w:val="24"/>
                <w:szCs w:val="24"/>
              </w:rPr>
            </w:pPr>
          </w:p>
        </w:tc>
        <w:tc>
          <w:tcPr>
            <w:tcW w:w="3118" w:type="dxa"/>
          </w:tcPr>
          <w:p w14:paraId="624E381C" w14:textId="77777777" w:rsidR="003620A9" w:rsidRPr="00FE4536" w:rsidRDefault="003620A9" w:rsidP="00B05C10">
            <w:pPr>
              <w:jc w:val="center"/>
              <w:rPr>
                <w:rFonts w:ascii="Times New Roman" w:hAnsi="Times New Roman" w:cs="Times New Roman"/>
                <w:sz w:val="24"/>
                <w:szCs w:val="24"/>
              </w:rPr>
            </w:pPr>
          </w:p>
          <w:p w14:paraId="2F415355" w14:textId="77777777" w:rsidR="00B05C10" w:rsidRPr="00FE4536" w:rsidRDefault="00B05C10" w:rsidP="00B05C10">
            <w:pPr>
              <w:jc w:val="center"/>
              <w:rPr>
                <w:rFonts w:ascii="Times New Roman" w:hAnsi="Times New Roman" w:cs="Times New Roman"/>
                <w:sz w:val="24"/>
                <w:szCs w:val="24"/>
              </w:rPr>
            </w:pPr>
          </w:p>
          <w:p w14:paraId="7E46B02C" w14:textId="77777777" w:rsidR="00B05C10" w:rsidRPr="00FE4536" w:rsidRDefault="00B05C10" w:rsidP="00B05C10">
            <w:pPr>
              <w:jc w:val="center"/>
              <w:rPr>
                <w:rFonts w:ascii="Times New Roman" w:hAnsi="Times New Roman" w:cs="Times New Roman"/>
                <w:sz w:val="24"/>
                <w:szCs w:val="24"/>
              </w:rPr>
            </w:pPr>
          </w:p>
          <w:p w14:paraId="7DF079AA" w14:textId="77777777" w:rsidR="00B05C10" w:rsidRPr="00FE4536" w:rsidRDefault="00B05C10" w:rsidP="00B05C10">
            <w:pPr>
              <w:jc w:val="center"/>
              <w:rPr>
                <w:rFonts w:ascii="Times New Roman" w:hAnsi="Times New Roman" w:cs="Times New Roman"/>
                <w:sz w:val="24"/>
                <w:szCs w:val="24"/>
              </w:rPr>
            </w:pPr>
          </w:p>
          <w:p w14:paraId="18B75C63" w14:textId="77777777" w:rsidR="00B05C10" w:rsidRPr="00FE4536" w:rsidRDefault="00B05C10" w:rsidP="00F34EDF">
            <w:pPr>
              <w:rPr>
                <w:rFonts w:ascii="Times New Roman" w:hAnsi="Times New Roman" w:cs="Times New Roman"/>
                <w:sz w:val="24"/>
                <w:szCs w:val="24"/>
              </w:rPr>
            </w:pPr>
          </w:p>
          <w:p w14:paraId="7114DDC5" w14:textId="77777777" w:rsidR="00B05C10" w:rsidRPr="00FE4536" w:rsidRDefault="00B05C10" w:rsidP="00B05C10">
            <w:pPr>
              <w:jc w:val="center"/>
              <w:rPr>
                <w:rFonts w:ascii="Times New Roman" w:hAnsi="Times New Roman" w:cs="Times New Roman"/>
              </w:rPr>
            </w:pPr>
            <w:r>
              <w:rPr>
                <w:rFonts w:ascii="Times New Roman" w:hAnsi="Times New Roman"/>
                <w:u w:val="single"/>
              </w:rPr>
              <w:lastRenderedPageBreak/>
              <w:t>Ajouter le cadastre actualisé</w:t>
            </w:r>
            <w:r>
              <w:rPr>
                <w:rFonts w:ascii="Times New Roman" w:hAnsi="Times New Roman"/>
              </w:rPr>
              <w:t xml:space="preserve"> avec la composition des différents organes</w:t>
            </w:r>
          </w:p>
          <w:p w14:paraId="5C838018" w14:textId="77777777" w:rsidR="00B05C10" w:rsidRPr="00FE4536" w:rsidRDefault="00B05C10" w:rsidP="00B05C10">
            <w:pPr>
              <w:jc w:val="center"/>
              <w:rPr>
                <w:rFonts w:ascii="Times New Roman" w:hAnsi="Times New Roman" w:cs="Times New Roman"/>
              </w:rPr>
            </w:pPr>
          </w:p>
          <w:p w14:paraId="25892725" w14:textId="6C709ACF" w:rsidR="00B05C10" w:rsidRPr="00FE4536" w:rsidRDefault="00B05C10" w:rsidP="00B05C10">
            <w:pPr>
              <w:jc w:val="center"/>
              <w:rPr>
                <w:rFonts w:ascii="Times New Roman" w:hAnsi="Times New Roman" w:cs="Times New Roman"/>
                <w:sz w:val="24"/>
                <w:szCs w:val="24"/>
              </w:rPr>
            </w:pPr>
            <w:r>
              <w:rPr>
                <w:rFonts w:ascii="Times New Roman" w:hAnsi="Times New Roman"/>
              </w:rPr>
              <w:t xml:space="preserve">Ajouter le </w:t>
            </w:r>
            <w:r>
              <w:rPr>
                <w:rFonts w:ascii="Times New Roman" w:hAnsi="Times New Roman"/>
                <w:u w:val="single"/>
              </w:rPr>
              <w:t xml:space="preserve">registre de </w:t>
            </w:r>
            <w:r>
              <w:rPr>
                <w:rFonts w:ascii="Times New Roman" w:hAnsi="Times New Roman"/>
              </w:rPr>
              <w:t xml:space="preserve">la </w:t>
            </w:r>
            <w:r>
              <w:rPr>
                <w:rFonts w:ascii="Times New Roman" w:hAnsi="Times New Roman"/>
                <w:u w:val="single"/>
              </w:rPr>
              <w:t>présence</w:t>
            </w:r>
            <w:r>
              <w:rPr>
                <w:rFonts w:ascii="Times New Roman" w:hAnsi="Times New Roman"/>
              </w:rPr>
              <w:t xml:space="preserve"> effective des </w:t>
            </w:r>
            <w:r>
              <w:rPr>
                <w:rFonts w:ascii="Times New Roman" w:hAnsi="Times New Roman"/>
                <w:u w:val="single"/>
              </w:rPr>
              <w:t>membres</w:t>
            </w:r>
            <w:r>
              <w:rPr>
                <w:rFonts w:ascii="Times New Roman" w:hAnsi="Times New Roman"/>
              </w:rPr>
              <w:t xml:space="preserve"> aux réunions (ou le dernier P.-V. des réunions avec liste de présence + fonction)</w:t>
            </w:r>
          </w:p>
        </w:tc>
      </w:tr>
      <w:tr w:rsidR="003620A9" w:rsidRPr="00FE4536" w14:paraId="6A251842" w14:textId="77777777" w:rsidTr="00990A76">
        <w:tc>
          <w:tcPr>
            <w:tcW w:w="5387" w:type="dxa"/>
          </w:tcPr>
          <w:p w14:paraId="76AC5188" w14:textId="2BC933E4" w:rsidR="00ED1587" w:rsidRPr="00C4668D" w:rsidRDefault="00ED1587" w:rsidP="00ED1587">
            <w:pPr>
              <w:autoSpaceDE w:val="0"/>
              <w:autoSpaceDN w:val="0"/>
              <w:adjustRightInd w:val="0"/>
              <w:jc w:val="both"/>
              <w:rPr>
                <w:rFonts w:ascii="Times New Roman" w:hAnsi="Times New Roman" w:cs="Times New Roman"/>
                <w:b/>
                <w:bCs/>
                <w:i/>
                <w:iCs/>
                <w:u w:val="single"/>
              </w:rPr>
            </w:pPr>
            <w:bookmarkStart w:id="14" w:name="_Hlk173761007"/>
            <w:r>
              <w:rPr>
                <w:rFonts w:ascii="Times New Roman" w:hAnsi="Times New Roman"/>
                <w:b/>
                <w:i/>
                <w:u w:val="single"/>
              </w:rPr>
              <w:lastRenderedPageBreak/>
              <w:t>Article 30 (approche en matière d’éco-gestion) :</w:t>
            </w:r>
          </w:p>
          <w:bookmarkEnd w:id="14"/>
          <w:p w14:paraId="257D789A" w14:textId="77777777" w:rsidR="00122445" w:rsidRPr="00802EEE" w:rsidRDefault="00122445" w:rsidP="00122445">
            <w:pPr>
              <w:autoSpaceDE w:val="0"/>
              <w:autoSpaceDN w:val="0"/>
              <w:adjustRightInd w:val="0"/>
              <w:jc w:val="both"/>
              <w:rPr>
                <w:rFonts w:ascii="Times New Roman" w:hAnsi="Times New Roman" w:cs="Times New Roman"/>
                <w:b/>
                <w:bCs/>
                <w:color w:val="0070C0"/>
              </w:rPr>
            </w:pPr>
            <w:r w:rsidRPr="00802EEE">
              <w:rPr>
                <w:rFonts w:ascii="Times New Roman" w:hAnsi="Times New Roman"/>
                <w:b/>
                <w:color w:val="0070C0"/>
              </w:rPr>
              <w:t>Applicable à tous les hôpitaux généraux (y compris spécialisés) et psychiatriques</w:t>
            </w:r>
          </w:p>
          <w:p w14:paraId="60D87842" w14:textId="77777777" w:rsidR="00ED1587" w:rsidRPr="00122445" w:rsidRDefault="00ED1587" w:rsidP="00ED1587">
            <w:pPr>
              <w:autoSpaceDE w:val="0"/>
              <w:autoSpaceDN w:val="0"/>
              <w:adjustRightInd w:val="0"/>
              <w:jc w:val="both"/>
              <w:rPr>
                <w:rFonts w:ascii="Times New Roman" w:hAnsi="Times New Roman" w:cs="Times New Roman"/>
              </w:rPr>
            </w:pPr>
          </w:p>
          <w:p w14:paraId="7ED3C5C5" w14:textId="29454F00" w:rsidR="00ED1587" w:rsidRPr="00BB37FA" w:rsidRDefault="00ED1587" w:rsidP="00ED1587">
            <w:pPr>
              <w:autoSpaceDE w:val="0"/>
              <w:autoSpaceDN w:val="0"/>
              <w:adjustRightInd w:val="0"/>
              <w:jc w:val="both"/>
              <w:rPr>
                <w:rFonts w:ascii="Times New Roman" w:hAnsi="Times New Roman" w:cs="Times New Roman"/>
              </w:rPr>
            </w:pPr>
            <w:r>
              <w:rPr>
                <w:rFonts w:ascii="Times New Roman" w:hAnsi="Times New Roman"/>
              </w:rPr>
              <w:t>L’</w:t>
            </w:r>
            <w:r>
              <w:rPr>
                <w:rFonts w:ascii="Times New Roman" w:hAnsi="Times New Roman"/>
                <w:b/>
                <w:u w:val="single"/>
              </w:rPr>
              <w:t xml:space="preserve">Hôpital général (y compris spécialisé) ou psychiatrique </w:t>
            </w:r>
            <w:r w:rsidRPr="00E17472">
              <w:rPr>
                <w:rFonts w:ascii="Times New Roman" w:hAnsi="Times New Roman"/>
              </w:rPr>
              <w:t>démontre qu'il s'inscrit dans une démarche d'éco-gestion via le suivi d'un accompagnement ou via l'obtention d'un label EMAS, ou similaire.</w:t>
            </w:r>
          </w:p>
          <w:p w14:paraId="2FF7A1FD" w14:textId="77777777" w:rsidR="00ED1587" w:rsidRPr="00BB37FA" w:rsidRDefault="00ED1587" w:rsidP="00ED1587">
            <w:pPr>
              <w:autoSpaceDE w:val="0"/>
              <w:autoSpaceDN w:val="0"/>
              <w:adjustRightInd w:val="0"/>
              <w:jc w:val="both"/>
              <w:rPr>
                <w:rFonts w:ascii="Times New Roman" w:hAnsi="Times New Roman" w:cs="Times New Roman"/>
              </w:rPr>
            </w:pPr>
          </w:p>
          <w:p w14:paraId="79A497DC" w14:textId="4A0E3523" w:rsidR="00ED1587" w:rsidRPr="00C4668D" w:rsidRDefault="00ED1587">
            <w:pPr>
              <w:autoSpaceDE w:val="0"/>
              <w:autoSpaceDN w:val="0"/>
              <w:adjustRightInd w:val="0"/>
              <w:jc w:val="both"/>
              <w:rPr>
                <w:rFonts w:ascii="Times New Roman" w:hAnsi="Times New Roman" w:cs="Times New Roman"/>
              </w:rPr>
            </w:pPr>
          </w:p>
        </w:tc>
        <w:tc>
          <w:tcPr>
            <w:tcW w:w="567" w:type="dxa"/>
          </w:tcPr>
          <w:p w14:paraId="3A62D21D" w14:textId="77777777" w:rsidR="003620A9" w:rsidRPr="00C4668D" w:rsidRDefault="003620A9" w:rsidP="003620A9">
            <w:pPr>
              <w:jc w:val="center"/>
              <w:rPr>
                <w:rFonts w:ascii="Times New Roman" w:hAnsi="Times New Roman" w:cs="Times New Roman"/>
                <w:sz w:val="24"/>
                <w:szCs w:val="24"/>
              </w:rPr>
            </w:pPr>
          </w:p>
        </w:tc>
        <w:tc>
          <w:tcPr>
            <w:tcW w:w="707" w:type="dxa"/>
          </w:tcPr>
          <w:p w14:paraId="7C237614" w14:textId="77777777" w:rsidR="003620A9" w:rsidRPr="00C4668D" w:rsidRDefault="003620A9" w:rsidP="003620A9">
            <w:pPr>
              <w:jc w:val="center"/>
              <w:rPr>
                <w:rFonts w:ascii="Times New Roman" w:hAnsi="Times New Roman" w:cs="Times New Roman"/>
                <w:sz w:val="24"/>
                <w:szCs w:val="24"/>
              </w:rPr>
            </w:pPr>
          </w:p>
        </w:tc>
        <w:tc>
          <w:tcPr>
            <w:tcW w:w="711" w:type="dxa"/>
          </w:tcPr>
          <w:p w14:paraId="7775CB68" w14:textId="77777777" w:rsidR="003620A9" w:rsidRPr="00C4668D" w:rsidRDefault="003620A9" w:rsidP="003620A9">
            <w:pPr>
              <w:jc w:val="center"/>
              <w:rPr>
                <w:rFonts w:ascii="Times New Roman" w:hAnsi="Times New Roman" w:cs="Times New Roman"/>
                <w:sz w:val="24"/>
                <w:szCs w:val="24"/>
              </w:rPr>
            </w:pPr>
          </w:p>
        </w:tc>
        <w:tc>
          <w:tcPr>
            <w:tcW w:w="3118" w:type="dxa"/>
          </w:tcPr>
          <w:p w14:paraId="476397C2" w14:textId="77777777" w:rsidR="00242FB0" w:rsidRPr="00C4668D" w:rsidRDefault="00242FB0" w:rsidP="00242FB0">
            <w:pPr>
              <w:rPr>
                <w:rFonts w:ascii="Times New Roman" w:hAnsi="Times New Roman" w:cs="Times New Roman"/>
                <w:sz w:val="24"/>
                <w:szCs w:val="24"/>
              </w:rPr>
            </w:pPr>
          </w:p>
          <w:p w14:paraId="72E96677" w14:textId="77777777" w:rsidR="00242FB0" w:rsidRPr="00FE4536" w:rsidRDefault="00242FB0" w:rsidP="003620A9">
            <w:pPr>
              <w:jc w:val="center"/>
              <w:rPr>
                <w:rFonts w:ascii="Times New Roman" w:hAnsi="Times New Roman" w:cs="Times New Roman"/>
              </w:rPr>
            </w:pPr>
            <w:r>
              <w:rPr>
                <w:rFonts w:ascii="Times New Roman" w:hAnsi="Times New Roman"/>
              </w:rPr>
              <w:t xml:space="preserve">Ajouter la </w:t>
            </w:r>
            <w:r>
              <w:rPr>
                <w:rFonts w:ascii="Times New Roman" w:hAnsi="Times New Roman"/>
                <w:u w:val="single"/>
              </w:rPr>
              <w:t>preuve</w:t>
            </w:r>
            <w:r>
              <w:rPr>
                <w:rFonts w:ascii="Times New Roman" w:hAnsi="Times New Roman"/>
              </w:rPr>
              <w:t xml:space="preserve"> que l'hôpital suit un </w:t>
            </w:r>
            <w:r>
              <w:rPr>
                <w:rFonts w:ascii="Times New Roman" w:hAnsi="Times New Roman"/>
                <w:u w:val="single"/>
              </w:rPr>
              <w:t>programme d'accompagnement</w:t>
            </w:r>
          </w:p>
          <w:p w14:paraId="2B95159F" w14:textId="77777777" w:rsidR="00242FB0" w:rsidRPr="00FE4536" w:rsidRDefault="00242FB0" w:rsidP="003620A9">
            <w:pPr>
              <w:jc w:val="center"/>
              <w:rPr>
                <w:rFonts w:ascii="Times New Roman" w:hAnsi="Times New Roman" w:cs="Times New Roman"/>
              </w:rPr>
            </w:pPr>
          </w:p>
          <w:p w14:paraId="7D095594" w14:textId="4292210B" w:rsidR="00242FB0" w:rsidRPr="00FE4536" w:rsidRDefault="00242FB0" w:rsidP="003620A9">
            <w:pPr>
              <w:jc w:val="center"/>
              <w:rPr>
                <w:rFonts w:ascii="Times New Roman" w:hAnsi="Times New Roman" w:cs="Times New Roman"/>
                <w:sz w:val="24"/>
                <w:szCs w:val="24"/>
              </w:rPr>
            </w:pPr>
            <w:r>
              <w:rPr>
                <w:rFonts w:ascii="Times New Roman" w:hAnsi="Times New Roman"/>
              </w:rPr>
              <w:t xml:space="preserve">Et/ou joindre la </w:t>
            </w:r>
            <w:r>
              <w:rPr>
                <w:rFonts w:ascii="Times New Roman" w:hAnsi="Times New Roman"/>
                <w:u w:val="single"/>
              </w:rPr>
              <w:t>preuve</w:t>
            </w:r>
            <w:r>
              <w:rPr>
                <w:rFonts w:ascii="Times New Roman" w:hAnsi="Times New Roman"/>
              </w:rPr>
              <w:t xml:space="preserve"> que l'hôpital </w:t>
            </w:r>
            <w:r>
              <w:rPr>
                <w:rFonts w:ascii="Times New Roman" w:hAnsi="Times New Roman"/>
                <w:u w:val="single"/>
              </w:rPr>
              <w:t>a pris les mesures nécessaires pour obtenir un label</w:t>
            </w:r>
          </w:p>
        </w:tc>
      </w:tr>
    </w:tbl>
    <w:p w14:paraId="09817D31" w14:textId="77777777" w:rsidR="00CB3470" w:rsidRPr="00FE4536" w:rsidRDefault="00CB3470" w:rsidP="00CD0289">
      <w:pPr>
        <w:jc w:val="both"/>
        <w:rPr>
          <w:rFonts w:ascii="Times New Roman" w:hAnsi="Times New Roman" w:cs="Times New Roman"/>
        </w:rPr>
      </w:pPr>
    </w:p>
    <w:p w14:paraId="47AC7E18" w14:textId="37497041" w:rsidR="00CB3470" w:rsidRPr="00FE4536" w:rsidRDefault="00CB3470" w:rsidP="00384E51">
      <w:pPr>
        <w:jc w:val="center"/>
        <w:rPr>
          <w:rFonts w:ascii="Times New Roman" w:hAnsi="Times New Roman" w:cs="Times New Roman"/>
        </w:rPr>
      </w:pPr>
      <w:r>
        <w:rPr>
          <w:rFonts w:ascii="Times New Roman" w:hAnsi="Times New Roman"/>
        </w:rPr>
        <w:t>Date et signature du médecin en chef</w:t>
      </w:r>
    </w:p>
    <w:p w14:paraId="176430AD" w14:textId="77777777" w:rsidR="00384E51" w:rsidRPr="00FE4536" w:rsidRDefault="00384E51" w:rsidP="00384E51">
      <w:pPr>
        <w:jc w:val="center"/>
        <w:rPr>
          <w:rFonts w:ascii="Times New Roman" w:hAnsi="Times New Roman" w:cs="Times New Roman"/>
        </w:rPr>
      </w:pPr>
    </w:p>
    <w:p w14:paraId="51F5038C" w14:textId="77777777" w:rsidR="00CB3470" w:rsidRPr="00384E51" w:rsidRDefault="00CB3470" w:rsidP="00384E51">
      <w:pPr>
        <w:jc w:val="center"/>
        <w:rPr>
          <w:rFonts w:ascii="Times New Roman" w:hAnsi="Times New Roman" w:cs="Times New Roman"/>
        </w:rPr>
      </w:pPr>
      <w:r>
        <w:rPr>
          <w:rFonts w:ascii="Times New Roman" w:hAnsi="Times New Roman"/>
        </w:rPr>
        <w:t>Date et signature du directeur</w:t>
      </w:r>
    </w:p>
    <w:sectPr w:rsidR="00CB3470" w:rsidRPr="00384E5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1CDE" w14:textId="77777777" w:rsidR="00891762" w:rsidRDefault="00891762" w:rsidP="006570F4">
      <w:pPr>
        <w:spacing w:after="0" w:line="240" w:lineRule="auto"/>
      </w:pPr>
      <w:r>
        <w:separator/>
      </w:r>
    </w:p>
  </w:endnote>
  <w:endnote w:type="continuationSeparator" w:id="0">
    <w:p w14:paraId="7DF8A5F1" w14:textId="77777777" w:rsidR="00891762" w:rsidRDefault="00891762" w:rsidP="006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636598"/>
      <w:docPartObj>
        <w:docPartGallery w:val="Page Numbers (Bottom of Page)"/>
        <w:docPartUnique/>
      </w:docPartObj>
    </w:sdtPr>
    <w:sdtEndPr/>
    <w:sdtContent>
      <w:p w14:paraId="3EDDCC36" w14:textId="5E01AA82" w:rsidR="006570F4" w:rsidRDefault="006570F4">
        <w:pPr>
          <w:pStyle w:val="Voettekst"/>
          <w:jc w:val="right"/>
        </w:pPr>
        <w:r>
          <w:fldChar w:fldCharType="begin"/>
        </w:r>
        <w:r>
          <w:instrText>PAGE   \* MERGEFORMAT</w:instrText>
        </w:r>
        <w:r>
          <w:fldChar w:fldCharType="separate"/>
        </w:r>
        <w:r>
          <w:t>2</w:t>
        </w:r>
        <w:r>
          <w:fldChar w:fldCharType="end"/>
        </w:r>
      </w:p>
    </w:sdtContent>
  </w:sdt>
  <w:p w14:paraId="22C87967" w14:textId="77777777" w:rsidR="006570F4" w:rsidRDefault="006570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91AA" w14:textId="77777777" w:rsidR="00891762" w:rsidRDefault="00891762" w:rsidP="006570F4">
      <w:pPr>
        <w:spacing w:after="0" w:line="240" w:lineRule="auto"/>
      </w:pPr>
      <w:r>
        <w:separator/>
      </w:r>
    </w:p>
  </w:footnote>
  <w:footnote w:type="continuationSeparator" w:id="0">
    <w:p w14:paraId="202E505B" w14:textId="77777777" w:rsidR="00891762" w:rsidRDefault="00891762" w:rsidP="0065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1776" w14:textId="49A6473E" w:rsidR="00EE4B59" w:rsidRDefault="00EE4B59">
    <w:pPr>
      <w:pStyle w:val="Koptekst"/>
    </w:pPr>
    <w:r>
      <w:rPr>
        <w:noProof/>
      </w:rPr>
      <w:drawing>
        <wp:inline distT="0" distB="0" distL="0" distR="0" wp14:anchorId="0B07FB48" wp14:editId="0911D9D8">
          <wp:extent cx="2009653" cy="89916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14030" cy="901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3919"/>
    <w:multiLevelType w:val="hybridMultilevel"/>
    <w:tmpl w:val="1ADA68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600714"/>
    <w:multiLevelType w:val="hybridMultilevel"/>
    <w:tmpl w:val="7F1A991A"/>
    <w:lvl w:ilvl="0" w:tplc="E0945220">
      <w:numFmt w:val="bullet"/>
      <w:lvlText w:val="-"/>
      <w:lvlJc w:val="left"/>
      <w:pPr>
        <w:ind w:left="720" w:hanging="360"/>
      </w:pPr>
      <w:rPr>
        <w:rFonts w:ascii="Century" w:eastAsiaTheme="minorHAnsi" w:hAnsi="Century"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F600FF"/>
    <w:multiLevelType w:val="hybridMultilevel"/>
    <w:tmpl w:val="FEDCFDBC"/>
    <w:lvl w:ilvl="0" w:tplc="FE9E8C1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32661D"/>
    <w:multiLevelType w:val="hybridMultilevel"/>
    <w:tmpl w:val="6E784E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59C47FB4"/>
    <w:multiLevelType w:val="hybridMultilevel"/>
    <w:tmpl w:val="00F29820"/>
    <w:lvl w:ilvl="0" w:tplc="E0945220">
      <w:numFmt w:val="bullet"/>
      <w:lvlText w:val="-"/>
      <w:lvlJc w:val="left"/>
      <w:pPr>
        <w:ind w:left="720" w:hanging="360"/>
      </w:pPr>
      <w:rPr>
        <w:rFonts w:ascii="Century" w:eastAsiaTheme="minorHAnsi" w:hAnsi="Century"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650C5D05"/>
    <w:multiLevelType w:val="hybridMultilevel"/>
    <w:tmpl w:val="D79899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5493C90"/>
    <w:multiLevelType w:val="hybridMultilevel"/>
    <w:tmpl w:val="DE1421D0"/>
    <w:lvl w:ilvl="0" w:tplc="18247B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8"/>
  </w:num>
  <w:num w:numId="6">
    <w:abstractNumId w:val="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60"/>
    <w:rsid w:val="000040E4"/>
    <w:rsid w:val="00005888"/>
    <w:rsid w:val="0003513B"/>
    <w:rsid w:val="000379A1"/>
    <w:rsid w:val="000602FA"/>
    <w:rsid w:val="00060E00"/>
    <w:rsid w:val="000808A7"/>
    <w:rsid w:val="0008510C"/>
    <w:rsid w:val="0009066A"/>
    <w:rsid w:val="00092552"/>
    <w:rsid w:val="000A2BFD"/>
    <w:rsid w:val="000A34F5"/>
    <w:rsid w:val="000A4BB3"/>
    <w:rsid w:val="000B248E"/>
    <w:rsid w:val="000B2968"/>
    <w:rsid w:val="000B4504"/>
    <w:rsid w:val="000E7BCB"/>
    <w:rsid w:val="000F241B"/>
    <w:rsid w:val="0010488B"/>
    <w:rsid w:val="0011427B"/>
    <w:rsid w:val="00122445"/>
    <w:rsid w:val="00123F4B"/>
    <w:rsid w:val="00143FC8"/>
    <w:rsid w:val="001501BC"/>
    <w:rsid w:val="00163334"/>
    <w:rsid w:val="00165D82"/>
    <w:rsid w:val="001753FD"/>
    <w:rsid w:val="00176150"/>
    <w:rsid w:val="00184B11"/>
    <w:rsid w:val="001863F0"/>
    <w:rsid w:val="00187AB5"/>
    <w:rsid w:val="001A3787"/>
    <w:rsid w:val="001A7A40"/>
    <w:rsid w:val="001B152B"/>
    <w:rsid w:val="001B5915"/>
    <w:rsid w:val="001C012F"/>
    <w:rsid w:val="001D332D"/>
    <w:rsid w:val="001E1F23"/>
    <w:rsid w:val="001E1FDE"/>
    <w:rsid w:val="001E57E7"/>
    <w:rsid w:val="001F1C57"/>
    <w:rsid w:val="00202F2B"/>
    <w:rsid w:val="00204476"/>
    <w:rsid w:val="00210A1C"/>
    <w:rsid w:val="0021191F"/>
    <w:rsid w:val="0021432B"/>
    <w:rsid w:val="002207B0"/>
    <w:rsid w:val="00221741"/>
    <w:rsid w:val="00222222"/>
    <w:rsid w:val="0022439C"/>
    <w:rsid w:val="002249ED"/>
    <w:rsid w:val="002327F4"/>
    <w:rsid w:val="00242FB0"/>
    <w:rsid w:val="00251DC2"/>
    <w:rsid w:val="00254D5A"/>
    <w:rsid w:val="002610FE"/>
    <w:rsid w:val="00263950"/>
    <w:rsid w:val="00277EAB"/>
    <w:rsid w:val="00287A70"/>
    <w:rsid w:val="00293168"/>
    <w:rsid w:val="002937DF"/>
    <w:rsid w:val="002A7E32"/>
    <w:rsid w:val="002F0B35"/>
    <w:rsid w:val="002F570E"/>
    <w:rsid w:val="00303A56"/>
    <w:rsid w:val="003072EF"/>
    <w:rsid w:val="00315854"/>
    <w:rsid w:val="00337627"/>
    <w:rsid w:val="0034106E"/>
    <w:rsid w:val="00351960"/>
    <w:rsid w:val="00352D09"/>
    <w:rsid w:val="00357D32"/>
    <w:rsid w:val="003620A9"/>
    <w:rsid w:val="00370C61"/>
    <w:rsid w:val="00374206"/>
    <w:rsid w:val="003748E6"/>
    <w:rsid w:val="00376B3D"/>
    <w:rsid w:val="00381775"/>
    <w:rsid w:val="00381B6B"/>
    <w:rsid w:val="00384E51"/>
    <w:rsid w:val="003A0DAF"/>
    <w:rsid w:val="003A40E7"/>
    <w:rsid w:val="003A62AA"/>
    <w:rsid w:val="003B182D"/>
    <w:rsid w:val="003B1FA9"/>
    <w:rsid w:val="003B350E"/>
    <w:rsid w:val="003B6206"/>
    <w:rsid w:val="003B74D7"/>
    <w:rsid w:val="003C6ACC"/>
    <w:rsid w:val="003D0002"/>
    <w:rsid w:val="003E5716"/>
    <w:rsid w:val="003F5FFB"/>
    <w:rsid w:val="00400568"/>
    <w:rsid w:val="00402371"/>
    <w:rsid w:val="004034A3"/>
    <w:rsid w:val="00410456"/>
    <w:rsid w:val="00415872"/>
    <w:rsid w:val="0043336A"/>
    <w:rsid w:val="00450E6C"/>
    <w:rsid w:val="00451769"/>
    <w:rsid w:val="00460314"/>
    <w:rsid w:val="004605AA"/>
    <w:rsid w:val="004622BA"/>
    <w:rsid w:val="00467C40"/>
    <w:rsid w:val="004709EB"/>
    <w:rsid w:val="00487769"/>
    <w:rsid w:val="00490A0A"/>
    <w:rsid w:val="004916E8"/>
    <w:rsid w:val="00493BC3"/>
    <w:rsid w:val="00497847"/>
    <w:rsid w:val="004A18E8"/>
    <w:rsid w:val="004A7D2D"/>
    <w:rsid w:val="004D2EF7"/>
    <w:rsid w:val="004D3A43"/>
    <w:rsid w:val="004E4CEC"/>
    <w:rsid w:val="004F0369"/>
    <w:rsid w:val="004F176E"/>
    <w:rsid w:val="004F30B6"/>
    <w:rsid w:val="004F590D"/>
    <w:rsid w:val="00520E69"/>
    <w:rsid w:val="00523635"/>
    <w:rsid w:val="00523937"/>
    <w:rsid w:val="0053017C"/>
    <w:rsid w:val="00533441"/>
    <w:rsid w:val="005357CC"/>
    <w:rsid w:val="0055105D"/>
    <w:rsid w:val="00552ED7"/>
    <w:rsid w:val="00576C98"/>
    <w:rsid w:val="00576E99"/>
    <w:rsid w:val="00581BEB"/>
    <w:rsid w:val="005A01E7"/>
    <w:rsid w:val="005B1050"/>
    <w:rsid w:val="005B43FD"/>
    <w:rsid w:val="005C0F4F"/>
    <w:rsid w:val="005C1B10"/>
    <w:rsid w:val="005C3AF4"/>
    <w:rsid w:val="005D216C"/>
    <w:rsid w:val="005D5E5F"/>
    <w:rsid w:val="005F11C0"/>
    <w:rsid w:val="005F39CB"/>
    <w:rsid w:val="005F4771"/>
    <w:rsid w:val="0060156E"/>
    <w:rsid w:val="006027DA"/>
    <w:rsid w:val="006056D5"/>
    <w:rsid w:val="006101C5"/>
    <w:rsid w:val="00610234"/>
    <w:rsid w:val="0062060E"/>
    <w:rsid w:val="00620A15"/>
    <w:rsid w:val="006234A2"/>
    <w:rsid w:val="00623848"/>
    <w:rsid w:val="006274EF"/>
    <w:rsid w:val="006331A3"/>
    <w:rsid w:val="006506D9"/>
    <w:rsid w:val="006570F4"/>
    <w:rsid w:val="00660DD6"/>
    <w:rsid w:val="00663FC2"/>
    <w:rsid w:val="00666AAB"/>
    <w:rsid w:val="00670665"/>
    <w:rsid w:val="0067152F"/>
    <w:rsid w:val="00671630"/>
    <w:rsid w:val="0067188F"/>
    <w:rsid w:val="00675044"/>
    <w:rsid w:val="006775FE"/>
    <w:rsid w:val="006779E0"/>
    <w:rsid w:val="00681ADE"/>
    <w:rsid w:val="00683BEC"/>
    <w:rsid w:val="0068709D"/>
    <w:rsid w:val="006A4491"/>
    <w:rsid w:val="006C32D8"/>
    <w:rsid w:val="006D0622"/>
    <w:rsid w:val="006D30F0"/>
    <w:rsid w:val="006D7413"/>
    <w:rsid w:val="006E20BC"/>
    <w:rsid w:val="006F05E8"/>
    <w:rsid w:val="0070106C"/>
    <w:rsid w:val="007044C3"/>
    <w:rsid w:val="00712C88"/>
    <w:rsid w:val="0072750F"/>
    <w:rsid w:val="00731940"/>
    <w:rsid w:val="00732EB7"/>
    <w:rsid w:val="00735581"/>
    <w:rsid w:val="00737B18"/>
    <w:rsid w:val="00740F8D"/>
    <w:rsid w:val="00747590"/>
    <w:rsid w:val="00752D85"/>
    <w:rsid w:val="00752DB4"/>
    <w:rsid w:val="00762D9A"/>
    <w:rsid w:val="007630CC"/>
    <w:rsid w:val="00764205"/>
    <w:rsid w:val="007779D5"/>
    <w:rsid w:val="0078131F"/>
    <w:rsid w:val="00785FC2"/>
    <w:rsid w:val="007976C4"/>
    <w:rsid w:val="007A4946"/>
    <w:rsid w:val="007B5502"/>
    <w:rsid w:val="007B6B1B"/>
    <w:rsid w:val="007C08E6"/>
    <w:rsid w:val="007C4175"/>
    <w:rsid w:val="007D3895"/>
    <w:rsid w:val="007D55AB"/>
    <w:rsid w:val="007F028C"/>
    <w:rsid w:val="007F1027"/>
    <w:rsid w:val="007F6EA8"/>
    <w:rsid w:val="00800BAA"/>
    <w:rsid w:val="00802DB6"/>
    <w:rsid w:val="00802EEE"/>
    <w:rsid w:val="008166DE"/>
    <w:rsid w:val="008171FB"/>
    <w:rsid w:val="008206D5"/>
    <w:rsid w:val="00824633"/>
    <w:rsid w:val="00825751"/>
    <w:rsid w:val="00827D4C"/>
    <w:rsid w:val="008302AC"/>
    <w:rsid w:val="00840C64"/>
    <w:rsid w:val="00854A6E"/>
    <w:rsid w:val="008631BA"/>
    <w:rsid w:val="008647B9"/>
    <w:rsid w:val="00867496"/>
    <w:rsid w:val="00867A57"/>
    <w:rsid w:val="00867AC5"/>
    <w:rsid w:val="00870853"/>
    <w:rsid w:val="00870B7F"/>
    <w:rsid w:val="0087270D"/>
    <w:rsid w:val="00876052"/>
    <w:rsid w:val="00883569"/>
    <w:rsid w:val="008915EB"/>
    <w:rsid w:val="00891762"/>
    <w:rsid w:val="008A561B"/>
    <w:rsid w:val="008A58CE"/>
    <w:rsid w:val="008E148E"/>
    <w:rsid w:val="008E56CA"/>
    <w:rsid w:val="008F0B85"/>
    <w:rsid w:val="008F2625"/>
    <w:rsid w:val="008F6030"/>
    <w:rsid w:val="00902D15"/>
    <w:rsid w:val="00903B4C"/>
    <w:rsid w:val="00913071"/>
    <w:rsid w:val="00916D51"/>
    <w:rsid w:val="00941E3B"/>
    <w:rsid w:val="00943578"/>
    <w:rsid w:val="009436A4"/>
    <w:rsid w:val="00952A34"/>
    <w:rsid w:val="00952B07"/>
    <w:rsid w:val="0095693D"/>
    <w:rsid w:val="0096777E"/>
    <w:rsid w:val="00967ED2"/>
    <w:rsid w:val="00990531"/>
    <w:rsid w:val="00990A76"/>
    <w:rsid w:val="0099432E"/>
    <w:rsid w:val="009C4EA6"/>
    <w:rsid w:val="009F7F62"/>
    <w:rsid w:val="00A150AF"/>
    <w:rsid w:val="00A15D2A"/>
    <w:rsid w:val="00A44E71"/>
    <w:rsid w:val="00A4515E"/>
    <w:rsid w:val="00A512FD"/>
    <w:rsid w:val="00A53A3B"/>
    <w:rsid w:val="00A602FF"/>
    <w:rsid w:val="00A60C6C"/>
    <w:rsid w:val="00A65FC4"/>
    <w:rsid w:val="00A739B3"/>
    <w:rsid w:val="00A953F1"/>
    <w:rsid w:val="00A9735D"/>
    <w:rsid w:val="00AA6AA3"/>
    <w:rsid w:val="00AB0681"/>
    <w:rsid w:val="00AC1DA9"/>
    <w:rsid w:val="00AC4094"/>
    <w:rsid w:val="00AD094D"/>
    <w:rsid w:val="00AD334B"/>
    <w:rsid w:val="00AD3DA9"/>
    <w:rsid w:val="00AD3E5C"/>
    <w:rsid w:val="00AD4B0F"/>
    <w:rsid w:val="00AD4C67"/>
    <w:rsid w:val="00AE0D0D"/>
    <w:rsid w:val="00AE18EC"/>
    <w:rsid w:val="00AE7F3A"/>
    <w:rsid w:val="00B05C10"/>
    <w:rsid w:val="00B218D5"/>
    <w:rsid w:val="00B21C90"/>
    <w:rsid w:val="00B22AFD"/>
    <w:rsid w:val="00B54D64"/>
    <w:rsid w:val="00B6647A"/>
    <w:rsid w:val="00B76A6D"/>
    <w:rsid w:val="00B76AC7"/>
    <w:rsid w:val="00B85B79"/>
    <w:rsid w:val="00B91131"/>
    <w:rsid w:val="00B9257D"/>
    <w:rsid w:val="00B955FC"/>
    <w:rsid w:val="00B96007"/>
    <w:rsid w:val="00BA0FE6"/>
    <w:rsid w:val="00BB23AA"/>
    <w:rsid w:val="00BB37FA"/>
    <w:rsid w:val="00BB47DD"/>
    <w:rsid w:val="00BC2D75"/>
    <w:rsid w:val="00BD5478"/>
    <w:rsid w:val="00BD65F6"/>
    <w:rsid w:val="00BE3BCE"/>
    <w:rsid w:val="00BF10B3"/>
    <w:rsid w:val="00C0655F"/>
    <w:rsid w:val="00C11202"/>
    <w:rsid w:val="00C11350"/>
    <w:rsid w:val="00C22115"/>
    <w:rsid w:val="00C41248"/>
    <w:rsid w:val="00C43F43"/>
    <w:rsid w:val="00C4668D"/>
    <w:rsid w:val="00C55950"/>
    <w:rsid w:val="00C62711"/>
    <w:rsid w:val="00C65157"/>
    <w:rsid w:val="00C720BD"/>
    <w:rsid w:val="00C83598"/>
    <w:rsid w:val="00C86A2B"/>
    <w:rsid w:val="00C92C85"/>
    <w:rsid w:val="00CA34AF"/>
    <w:rsid w:val="00CB3470"/>
    <w:rsid w:val="00CB53D0"/>
    <w:rsid w:val="00CB54D3"/>
    <w:rsid w:val="00CB5996"/>
    <w:rsid w:val="00CC0EB2"/>
    <w:rsid w:val="00CD0289"/>
    <w:rsid w:val="00CE1A76"/>
    <w:rsid w:val="00CE6F6B"/>
    <w:rsid w:val="00CE7ACE"/>
    <w:rsid w:val="00CF10E5"/>
    <w:rsid w:val="00CF432B"/>
    <w:rsid w:val="00CF68B8"/>
    <w:rsid w:val="00D02C2C"/>
    <w:rsid w:val="00D12F54"/>
    <w:rsid w:val="00D15643"/>
    <w:rsid w:val="00D3279C"/>
    <w:rsid w:val="00D35B51"/>
    <w:rsid w:val="00D412F6"/>
    <w:rsid w:val="00D44243"/>
    <w:rsid w:val="00D56594"/>
    <w:rsid w:val="00D61CFA"/>
    <w:rsid w:val="00D63EFE"/>
    <w:rsid w:val="00D7287C"/>
    <w:rsid w:val="00D72FDA"/>
    <w:rsid w:val="00D768A2"/>
    <w:rsid w:val="00D80F20"/>
    <w:rsid w:val="00D827AF"/>
    <w:rsid w:val="00D8762F"/>
    <w:rsid w:val="00D91F96"/>
    <w:rsid w:val="00D93D96"/>
    <w:rsid w:val="00D96A46"/>
    <w:rsid w:val="00DA2DC7"/>
    <w:rsid w:val="00DB3808"/>
    <w:rsid w:val="00DB4D3A"/>
    <w:rsid w:val="00DB5A5A"/>
    <w:rsid w:val="00DC30FA"/>
    <w:rsid w:val="00DC531D"/>
    <w:rsid w:val="00DC7B25"/>
    <w:rsid w:val="00DD1D41"/>
    <w:rsid w:val="00DE2256"/>
    <w:rsid w:val="00DE6A16"/>
    <w:rsid w:val="00DF5ED5"/>
    <w:rsid w:val="00DF660C"/>
    <w:rsid w:val="00E032ED"/>
    <w:rsid w:val="00E10689"/>
    <w:rsid w:val="00E17472"/>
    <w:rsid w:val="00E32E49"/>
    <w:rsid w:val="00E412C2"/>
    <w:rsid w:val="00E416F6"/>
    <w:rsid w:val="00E70B4F"/>
    <w:rsid w:val="00EA56F4"/>
    <w:rsid w:val="00EB4EDF"/>
    <w:rsid w:val="00ED1566"/>
    <w:rsid w:val="00ED1587"/>
    <w:rsid w:val="00EE311F"/>
    <w:rsid w:val="00EE4B59"/>
    <w:rsid w:val="00EE7AED"/>
    <w:rsid w:val="00EF23F3"/>
    <w:rsid w:val="00EF6C49"/>
    <w:rsid w:val="00F006D4"/>
    <w:rsid w:val="00F23610"/>
    <w:rsid w:val="00F33DBE"/>
    <w:rsid w:val="00F345FB"/>
    <w:rsid w:val="00F34EDF"/>
    <w:rsid w:val="00F3597D"/>
    <w:rsid w:val="00F51D65"/>
    <w:rsid w:val="00F53A37"/>
    <w:rsid w:val="00F55049"/>
    <w:rsid w:val="00F5762E"/>
    <w:rsid w:val="00F7366B"/>
    <w:rsid w:val="00F819DD"/>
    <w:rsid w:val="00F979D9"/>
    <w:rsid w:val="00FA587C"/>
    <w:rsid w:val="00FB4002"/>
    <w:rsid w:val="00FB62D9"/>
    <w:rsid w:val="00FB72A0"/>
    <w:rsid w:val="00FC7F9C"/>
    <w:rsid w:val="00FD06A4"/>
    <w:rsid w:val="00FE4536"/>
    <w:rsid w:val="00FE62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E091D"/>
  <w15:chartTrackingRefBased/>
  <w15:docId w15:val="{6D88FF50-5F0E-4065-AEE2-286BA13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2ED"/>
  </w:style>
  <w:style w:type="paragraph" w:styleId="Kop2">
    <w:name w:val="heading 2"/>
    <w:basedOn w:val="Standaard"/>
    <w:next w:val="Standaard"/>
    <w:link w:val="Kop2Char"/>
    <w:qFormat/>
    <w:rsid w:val="00123F4B"/>
    <w:pPr>
      <w:keepNext/>
      <w:spacing w:before="240" w:after="60" w:line="240" w:lineRule="auto"/>
      <w:outlineLvl w:val="1"/>
    </w:pPr>
    <w:rPr>
      <w:rFonts w:ascii="Arial" w:eastAsia="Times New Roman" w:hAnsi="Arial" w:cs="Arial"/>
      <w:b/>
      <w:bCs/>
      <w:i/>
      <w:iCs/>
      <w:sz w:val="28"/>
      <w:szCs w:val="28"/>
      <w:lang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0289"/>
    <w:pPr>
      <w:ind w:left="720"/>
      <w:contextualSpacing/>
    </w:pPr>
  </w:style>
  <w:style w:type="table" w:styleId="Tabelraster">
    <w:name w:val="Table Grid"/>
    <w:basedOn w:val="Standaardtabel"/>
    <w:uiPriority w:val="59"/>
    <w:rsid w:val="00CB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DC7B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ntekst">
    <w:name w:val="Balloon Text"/>
    <w:basedOn w:val="Standaard"/>
    <w:link w:val="BallontekstChar"/>
    <w:uiPriority w:val="99"/>
    <w:semiHidden/>
    <w:unhideWhenUsed/>
    <w:rsid w:val="009677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777E"/>
    <w:rPr>
      <w:rFonts w:ascii="Segoe UI" w:hAnsi="Segoe UI" w:cs="Segoe UI"/>
      <w:sz w:val="18"/>
      <w:szCs w:val="18"/>
    </w:rPr>
  </w:style>
  <w:style w:type="table" w:styleId="Tabelrasterlicht">
    <w:name w:val="Grid Table Light"/>
    <w:basedOn w:val="Standaardtabel"/>
    <w:uiPriority w:val="40"/>
    <w:rsid w:val="00F33D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6570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70F4"/>
  </w:style>
  <w:style w:type="paragraph" w:styleId="Voettekst">
    <w:name w:val="footer"/>
    <w:basedOn w:val="Standaard"/>
    <w:link w:val="VoettekstChar"/>
    <w:uiPriority w:val="99"/>
    <w:unhideWhenUsed/>
    <w:rsid w:val="006570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70F4"/>
  </w:style>
  <w:style w:type="character" w:styleId="Verwijzingopmerking">
    <w:name w:val="annotation reference"/>
    <w:basedOn w:val="Standaardalinea-lettertype"/>
    <w:uiPriority w:val="99"/>
    <w:semiHidden/>
    <w:unhideWhenUsed/>
    <w:rsid w:val="0062060E"/>
    <w:rPr>
      <w:sz w:val="16"/>
      <w:szCs w:val="16"/>
    </w:rPr>
  </w:style>
  <w:style w:type="paragraph" w:styleId="Tekstopmerking">
    <w:name w:val="annotation text"/>
    <w:basedOn w:val="Standaard"/>
    <w:link w:val="TekstopmerkingChar"/>
    <w:uiPriority w:val="99"/>
    <w:semiHidden/>
    <w:unhideWhenUsed/>
    <w:rsid w:val="006206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2060E"/>
    <w:rPr>
      <w:sz w:val="20"/>
      <w:szCs w:val="20"/>
    </w:rPr>
  </w:style>
  <w:style w:type="paragraph" w:styleId="Onderwerpvanopmerking">
    <w:name w:val="annotation subject"/>
    <w:basedOn w:val="Tekstopmerking"/>
    <w:next w:val="Tekstopmerking"/>
    <w:link w:val="OnderwerpvanopmerkingChar"/>
    <w:uiPriority w:val="99"/>
    <w:semiHidden/>
    <w:unhideWhenUsed/>
    <w:rsid w:val="0062060E"/>
    <w:rPr>
      <w:b/>
      <w:bCs/>
    </w:rPr>
  </w:style>
  <w:style w:type="character" w:customStyle="1" w:styleId="OnderwerpvanopmerkingChar">
    <w:name w:val="Onderwerp van opmerking Char"/>
    <w:basedOn w:val="TekstopmerkingChar"/>
    <w:link w:val="Onderwerpvanopmerking"/>
    <w:uiPriority w:val="99"/>
    <w:semiHidden/>
    <w:rsid w:val="0062060E"/>
    <w:rPr>
      <w:b/>
      <w:bCs/>
      <w:sz w:val="20"/>
      <w:szCs w:val="20"/>
    </w:rPr>
  </w:style>
  <w:style w:type="character" w:customStyle="1" w:styleId="Kop2Char">
    <w:name w:val="Kop 2 Char"/>
    <w:basedOn w:val="Standaardalinea-lettertype"/>
    <w:link w:val="Kop2"/>
    <w:rsid w:val="00123F4B"/>
    <w:rPr>
      <w:rFonts w:ascii="Arial" w:eastAsia="Times New Roman" w:hAnsi="Arial" w:cs="Arial"/>
      <w:b/>
      <w:bCs/>
      <w:i/>
      <w:iCs/>
      <w:sz w:val="28"/>
      <w:szCs w:val="28"/>
      <w:lang w:val="fr-BE" w:eastAsia="fr-FR"/>
    </w:rPr>
  </w:style>
  <w:style w:type="character" w:styleId="Hyperlink">
    <w:name w:val="Hyperlink"/>
    <w:basedOn w:val="Standaardalinea-lettertype"/>
    <w:uiPriority w:val="99"/>
    <w:semiHidden/>
    <w:unhideWhenUsed/>
    <w:rsid w:val="00F53A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2945">
      <w:bodyDiv w:val="1"/>
      <w:marLeft w:val="0"/>
      <w:marRight w:val="0"/>
      <w:marTop w:val="0"/>
      <w:marBottom w:val="0"/>
      <w:divBdr>
        <w:top w:val="none" w:sz="0" w:space="0" w:color="auto"/>
        <w:left w:val="none" w:sz="0" w:space="0" w:color="auto"/>
        <w:bottom w:val="none" w:sz="0" w:space="0" w:color="auto"/>
        <w:right w:val="none" w:sz="0" w:space="0" w:color="auto"/>
      </w:divBdr>
    </w:div>
    <w:div w:id="916592606">
      <w:bodyDiv w:val="1"/>
      <w:marLeft w:val="0"/>
      <w:marRight w:val="0"/>
      <w:marTop w:val="0"/>
      <w:marBottom w:val="0"/>
      <w:divBdr>
        <w:top w:val="none" w:sz="0" w:space="0" w:color="auto"/>
        <w:left w:val="none" w:sz="0" w:space="0" w:color="auto"/>
        <w:bottom w:val="none" w:sz="0" w:space="0" w:color="auto"/>
        <w:right w:val="none" w:sz="0" w:space="0" w:color="auto"/>
      </w:divBdr>
    </w:div>
    <w:div w:id="1101023086">
      <w:bodyDiv w:val="1"/>
      <w:marLeft w:val="0"/>
      <w:marRight w:val="0"/>
      <w:marTop w:val="0"/>
      <w:marBottom w:val="0"/>
      <w:divBdr>
        <w:top w:val="none" w:sz="0" w:space="0" w:color="auto"/>
        <w:left w:val="none" w:sz="0" w:space="0" w:color="auto"/>
        <w:bottom w:val="none" w:sz="0" w:space="0" w:color="auto"/>
        <w:right w:val="none" w:sz="0" w:space="0" w:color="auto"/>
      </w:divBdr>
    </w:div>
    <w:div w:id="1449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SharedWithUsers xmlns="4116dcc5-3dd1-41a9-9c41-ec6682c4477b">
      <UserInfo>
        <DisplayName/>
        <AccountId xsi:nil="true"/>
        <AccountType/>
      </UserInfo>
    </SharedWithUsers>
    <MediaLengthInSeconds xmlns="cd0aacee-46ad-47dd-b9e5-0002d664a8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E629C-70BB-4C25-AE52-1890E8CD5208}">
  <ds:schemaRefs>
    <ds:schemaRef ds:uri="http://schemas.microsoft.com/office/2006/metadata/properties"/>
    <ds:schemaRef ds:uri="http://schemas.microsoft.com/office/infopath/2007/PartnerControls"/>
    <ds:schemaRef ds:uri="4116dcc5-3dd1-41a9-9c41-ec6682c4477b"/>
    <ds:schemaRef ds:uri="cd0aacee-46ad-47dd-b9e5-0002d664a806"/>
  </ds:schemaRefs>
</ds:datastoreItem>
</file>

<file path=customXml/itemProps2.xml><?xml version="1.0" encoding="utf-8"?>
<ds:datastoreItem xmlns:ds="http://schemas.openxmlformats.org/officeDocument/2006/customXml" ds:itemID="{AECFAF36-5A79-4CD4-A433-79C3DD3A221A}">
  <ds:schemaRefs>
    <ds:schemaRef ds:uri="http://schemas.openxmlformats.org/officeDocument/2006/bibliography"/>
  </ds:schemaRefs>
</ds:datastoreItem>
</file>

<file path=customXml/itemProps3.xml><?xml version="1.0" encoding="utf-8"?>
<ds:datastoreItem xmlns:ds="http://schemas.openxmlformats.org/officeDocument/2006/customXml" ds:itemID="{8A1058BC-E8A3-4D11-A7C6-FA68B8C0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aacee-46ad-47dd-b9e5-0002d664a806"/>
    <ds:schemaRef ds:uri="4116dcc5-3dd1-41a9-9c41-ec6682c44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00F28-3971-4887-9C33-78FDE3DAF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4180</Words>
  <Characters>22992</Characters>
  <Application>Microsoft Office Word</Application>
  <DocSecurity>0</DocSecurity>
  <Lines>191</Lines>
  <Paragraphs>54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039-normes-complementaires-hopitaux</vt:lpstr>
      <vt:lpstr/>
    </vt:vector>
  </TitlesOfParts>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039-normes-complementaires-hopitaux</dc:title>
  <dc:subject/>
  <dc:creator>Amandine Rousseau</dc:creator>
  <cp:keywords>Hopitaux</cp:keywords>
  <dc:description/>
  <cp:lastModifiedBy>Erik Notaert</cp:lastModifiedBy>
  <cp:revision>2</cp:revision>
  <cp:lastPrinted>2024-08-08T07:11:00Z</cp:lastPrinted>
  <dcterms:created xsi:type="dcterms:W3CDTF">2024-09-10T07:49:00Z</dcterms:created>
  <dcterms:modified xsi:type="dcterms:W3CDTF">2024-09-10T07:49:00Z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Order">
    <vt:r8>10300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